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7EE01" w14:textId="77777777" w:rsidR="00785FE1" w:rsidRPr="00953F09" w:rsidRDefault="00785FE1" w:rsidP="00785FE1">
      <w:pPr>
        <w:jc w:val="center"/>
        <w:rPr>
          <w:b/>
          <w:bCs/>
        </w:rPr>
      </w:pPr>
      <w:bookmarkStart w:id="0" w:name="_Hlk505783313"/>
      <w:r w:rsidRPr="00953F09">
        <w:rPr>
          <w:b/>
          <w:bCs/>
        </w:rPr>
        <w:t xml:space="preserve">15 Years in the EU. What has the membership brought to </w:t>
      </w:r>
      <w:proofErr w:type="spellStart"/>
      <w:r w:rsidRPr="00953F09">
        <w:rPr>
          <w:b/>
          <w:bCs/>
        </w:rPr>
        <w:t>Czechia</w:t>
      </w:r>
      <w:proofErr w:type="spellEnd"/>
      <w:r w:rsidRPr="00953F09">
        <w:rPr>
          <w:b/>
          <w:bCs/>
        </w:rPr>
        <w:t>?</w:t>
      </w:r>
    </w:p>
    <w:p w14:paraId="658A7EC3" w14:textId="6B3ECA57" w:rsidR="00B513CA" w:rsidRPr="00953F09" w:rsidRDefault="008B2B58" w:rsidP="00785FE1">
      <w:pPr>
        <w:jc w:val="center"/>
        <w:rPr>
          <w:b/>
          <w:lang w:val="en"/>
        </w:rPr>
      </w:pPr>
      <w:r w:rsidRPr="00953F09">
        <w:rPr>
          <w:b/>
          <w:lang w:val="en"/>
        </w:rPr>
        <w:t>Date: 1</w:t>
      </w:r>
      <w:r w:rsidR="00CC1F24" w:rsidRPr="00953F09">
        <w:rPr>
          <w:b/>
          <w:lang w:val="en"/>
        </w:rPr>
        <w:t>7</w:t>
      </w:r>
      <w:r w:rsidRPr="00953F09">
        <w:rPr>
          <w:b/>
          <w:lang w:val="en"/>
        </w:rPr>
        <w:t>.4. 201</w:t>
      </w:r>
      <w:r w:rsidR="00CC1F24" w:rsidRPr="00953F09">
        <w:rPr>
          <w:b/>
          <w:lang w:val="en"/>
        </w:rPr>
        <w:t>9</w:t>
      </w:r>
    </w:p>
    <w:p w14:paraId="23CD2CB2" w14:textId="350DE8F1" w:rsidR="00D4313B" w:rsidRPr="00953F09" w:rsidRDefault="008B2B58" w:rsidP="00785FE1">
      <w:pPr>
        <w:jc w:val="center"/>
        <w:rPr>
          <w:b/>
          <w:lang w:val="en"/>
        </w:rPr>
      </w:pPr>
      <w:r w:rsidRPr="00953F09">
        <w:rPr>
          <w:b/>
          <w:lang w:val="en"/>
        </w:rPr>
        <w:t>Venue: University of Economics, Prague</w:t>
      </w:r>
    </w:p>
    <w:p w14:paraId="71AE465B" w14:textId="77777777" w:rsidR="006D4D6E" w:rsidRDefault="006D4D6E">
      <w:pPr>
        <w:rPr>
          <w:b/>
          <w:lang w:val="en"/>
        </w:rPr>
      </w:pPr>
    </w:p>
    <w:p w14:paraId="7BB22DFF" w14:textId="77777777" w:rsidR="00A42393" w:rsidRPr="00953F09" w:rsidRDefault="00A42393">
      <w:pPr>
        <w:rPr>
          <w:b/>
          <w:lang w:val="en"/>
        </w:rPr>
      </w:pPr>
    </w:p>
    <w:p w14:paraId="0506B414" w14:textId="36075480" w:rsidR="003E3236" w:rsidRDefault="00233755">
      <w:pPr>
        <w:rPr>
          <w:b/>
          <w:lang w:val="en"/>
        </w:rPr>
      </w:pPr>
      <w:r>
        <w:rPr>
          <w:b/>
          <w:lang w:val="en"/>
        </w:rPr>
        <w:t xml:space="preserve">9:00 </w:t>
      </w:r>
      <w:r>
        <w:rPr>
          <w:b/>
          <w:lang w:val="en"/>
        </w:rPr>
        <w:tab/>
        <w:t xml:space="preserve">      </w:t>
      </w:r>
      <w:r w:rsidR="008B3D9F" w:rsidRPr="00953F09">
        <w:rPr>
          <w:b/>
          <w:lang w:val="en"/>
        </w:rPr>
        <w:t>Opening</w:t>
      </w:r>
    </w:p>
    <w:p w14:paraId="1ADC4E37" w14:textId="77777777" w:rsidR="003C4C5B" w:rsidRPr="00953F09" w:rsidRDefault="003C4C5B">
      <w:pPr>
        <w:rPr>
          <w:b/>
          <w:lang w:val="en"/>
        </w:rPr>
      </w:pPr>
    </w:p>
    <w:p w14:paraId="35FFAAD9" w14:textId="058C4B0F" w:rsidR="003E3236" w:rsidRPr="00953F09" w:rsidRDefault="008B3D9F">
      <w:pPr>
        <w:rPr>
          <w:lang w:val="en"/>
        </w:rPr>
      </w:pPr>
      <w:r w:rsidRPr="00A42393">
        <w:rPr>
          <w:b/>
          <w:lang w:val="en"/>
        </w:rPr>
        <w:t xml:space="preserve">Josef </w:t>
      </w:r>
      <w:proofErr w:type="spellStart"/>
      <w:r w:rsidRPr="00A42393">
        <w:rPr>
          <w:b/>
          <w:lang w:val="en"/>
        </w:rPr>
        <w:t>Taušer</w:t>
      </w:r>
      <w:proofErr w:type="spellEnd"/>
      <w:r w:rsidRPr="00953F09">
        <w:rPr>
          <w:lang w:val="en"/>
        </w:rPr>
        <w:t>, Dean, Faculty of International Relations, Univ</w:t>
      </w:r>
      <w:r w:rsidR="006D4D6E" w:rsidRPr="00953F09">
        <w:rPr>
          <w:lang w:val="en"/>
        </w:rPr>
        <w:t xml:space="preserve">ersity of Economics, Prague </w:t>
      </w:r>
      <w:r w:rsidR="00B513CA" w:rsidRPr="00953F09">
        <w:rPr>
          <w:lang w:val="en"/>
        </w:rPr>
        <w:t xml:space="preserve"> </w:t>
      </w:r>
    </w:p>
    <w:p w14:paraId="53C1BEA9" w14:textId="77777777" w:rsidR="00A42393" w:rsidRDefault="00A42393">
      <w:pPr>
        <w:rPr>
          <w:b/>
          <w:lang w:val="en"/>
        </w:rPr>
      </w:pPr>
    </w:p>
    <w:p w14:paraId="1901837F" w14:textId="77777777" w:rsidR="002B31C6" w:rsidRDefault="00B513CA" w:rsidP="002B31C6">
      <w:pPr>
        <w:rPr>
          <w:b/>
          <w:lang w:val="en"/>
        </w:rPr>
      </w:pPr>
      <w:proofErr w:type="spellStart"/>
      <w:r w:rsidRPr="00A42393">
        <w:rPr>
          <w:b/>
          <w:lang w:val="en"/>
        </w:rPr>
        <w:t>Jarolím</w:t>
      </w:r>
      <w:proofErr w:type="spellEnd"/>
      <w:r w:rsidRPr="00A42393">
        <w:rPr>
          <w:b/>
          <w:lang w:val="en"/>
        </w:rPr>
        <w:t xml:space="preserve"> </w:t>
      </w:r>
      <w:proofErr w:type="spellStart"/>
      <w:r w:rsidRPr="00A42393">
        <w:rPr>
          <w:b/>
          <w:lang w:val="en"/>
        </w:rPr>
        <w:t>Antal</w:t>
      </w:r>
      <w:proofErr w:type="spellEnd"/>
      <w:r w:rsidRPr="00953F09">
        <w:rPr>
          <w:lang w:val="en"/>
        </w:rPr>
        <w:t>, Director of the Centre for European Studies, University of Economics, Prague</w:t>
      </w:r>
      <w:r w:rsidR="008B3D9F" w:rsidRPr="00953F09">
        <w:rPr>
          <w:lang w:val="en"/>
        </w:rPr>
        <w:br/>
      </w:r>
    </w:p>
    <w:p w14:paraId="69F938B6" w14:textId="6A1E6FC2" w:rsidR="002B31C6" w:rsidRPr="00953F09" w:rsidRDefault="002B31C6" w:rsidP="002B31C6">
      <w:pPr>
        <w:rPr>
          <w:lang w:val="en"/>
        </w:rPr>
      </w:pPr>
      <w:r w:rsidRPr="00A42393">
        <w:rPr>
          <w:b/>
          <w:lang w:val="en"/>
        </w:rPr>
        <w:t xml:space="preserve">Matthias </w:t>
      </w:r>
      <w:proofErr w:type="spellStart"/>
      <w:r w:rsidRPr="00A42393">
        <w:rPr>
          <w:b/>
          <w:lang w:val="en"/>
        </w:rPr>
        <w:t>Barner</w:t>
      </w:r>
      <w:proofErr w:type="spellEnd"/>
      <w:r>
        <w:rPr>
          <w:b/>
          <w:lang w:val="en"/>
        </w:rPr>
        <w:t>,</w:t>
      </w:r>
      <w:r w:rsidRPr="00953F09">
        <w:rPr>
          <w:lang w:val="en"/>
        </w:rPr>
        <w:t xml:space="preserve"> Director of KAS CR and Slovakia </w:t>
      </w:r>
    </w:p>
    <w:p w14:paraId="5BD9401B" w14:textId="77777777" w:rsidR="00233755" w:rsidRDefault="008B3D9F">
      <w:pPr>
        <w:rPr>
          <w:b/>
          <w:lang w:val="en"/>
        </w:rPr>
      </w:pPr>
      <w:r w:rsidRPr="00953F09">
        <w:rPr>
          <w:lang w:val="en"/>
        </w:rPr>
        <w:br/>
      </w:r>
    </w:p>
    <w:p w14:paraId="3C36C446" w14:textId="37D757E9" w:rsidR="00233755" w:rsidRDefault="008B3D9F">
      <w:pPr>
        <w:rPr>
          <w:b/>
          <w:lang w:val="en"/>
        </w:rPr>
      </w:pPr>
      <w:r w:rsidRPr="00953F09">
        <w:rPr>
          <w:b/>
          <w:lang w:val="en"/>
        </w:rPr>
        <w:t>9:</w:t>
      </w:r>
      <w:r w:rsidR="001D2CB4" w:rsidRPr="00953F09">
        <w:rPr>
          <w:b/>
          <w:lang w:val="en"/>
        </w:rPr>
        <w:t>0</w:t>
      </w:r>
      <w:r w:rsidRPr="00953F09">
        <w:rPr>
          <w:b/>
          <w:lang w:val="en"/>
        </w:rPr>
        <w:t>5 - 10:45</w:t>
      </w:r>
      <w:r w:rsidR="00233755">
        <w:rPr>
          <w:b/>
          <w:lang w:val="en"/>
        </w:rPr>
        <w:t>:</w:t>
      </w:r>
    </w:p>
    <w:p w14:paraId="1A63E0E9" w14:textId="1C148FB1" w:rsidR="00500BB2" w:rsidRPr="00953F09" w:rsidRDefault="008B3D9F">
      <w:pPr>
        <w:rPr>
          <w:lang w:val="en"/>
        </w:rPr>
      </w:pPr>
      <w:r w:rsidRPr="00953F09">
        <w:rPr>
          <w:b/>
          <w:lang w:val="en"/>
        </w:rPr>
        <w:br/>
      </w:r>
      <w:r w:rsidR="00CC1F24" w:rsidRPr="00953F09">
        <w:rPr>
          <w:b/>
          <w:lang w:val="en"/>
        </w:rPr>
        <w:t>What has (not) changed since the EU accession?</w:t>
      </w:r>
    </w:p>
    <w:p w14:paraId="7FFEDD11" w14:textId="6DD5DB7C" w:rsidR="009A408E" w:rsidRDefault="00CC1F24" w:rsidP="009A408E">
      <w:pPr>
        <w:jc w:val="both"/>
        <w:rPr>
          <w:lang w:val="en"/>
        </w:rPr>
      </w:pPr>
      <w:r w:rsidRPr="00953F09">
        <w:rPr>
          <w:lang w:val="en"/>
        </w:rPr>
        <w:t xml:space="preserve">The panel discussion will focus on the economic, political and social dimension of the </w:t>
      </w:r>
      <w:r w:rsidR="00290ED7" w:rsidRPr="00953F09">
        <w:rPr>
          <w:lang w:val="en"/>
        </w:rPr>
        <w:t xml:space="preserve">developments after the </w:t>
      </w:r>
      <w:r w:rsidRPr="00953F09">
        <w:rPr>
          <w:lang w:val="en"/>
        </w:rPr>
        <w:t xml:space="preserve">EU accession. </w:t>
      </w:r>
      <w:r w:rsidR="00290ED7" w:rsidRPr="00953F09">
        <w:rPr>
          <w:lang w:val="en"/>
        </w:rPr>
        <w:t xml:space="preserve">The </w:t>
      </w:r>
      <w:r w:rsidR="009A408E" w:rsidRPr="00953F09">
        <w:rPr>
          <w:lang w:val="en"/>
        </w:rPr>
        <w:t>EU</w:t>
      </w:r>
      <w:r w:rsidR="00290ED7" w:rsidRPr="00953F09">
        <w:rPr>
          <w:lang w:val="en"/>
        </w:rPr>
        <w:t xml:space="preserve">10 has undoubtedly benefited from </w:t>
      </w:r>
      <w:r w:rsidR="009A408E" w:rsidRPr="00953F09">
        <w:rPr>
          <w:lang w:val="en"/>
        </w:rPr>
        <w:t>the EU membership. For instance</w:t>
      </w:r>
      <w:r w:rsidR="00290ED7" w:rsidRPr="00953F09">
        <w:rPr>
          <w:lang w:val="en"/>
        </w:rPr>
        <w:t xml:space="preserve">, </w:t>
      </w:r>
      <w:proofErr w:type="spellStart"/>
      <w:r w:rsidRPr="00953F09">
        <w:rPr>
          <w:lang w:val="en"/>
        </w:rPr>
        <w:t>Czechia´s</w:t>
      </w:r>
      <w:proofErr w:type="spellEnd"/>
      <w:r w:rsidRPr="00953F09">
        <w:rPr>
          <w:lang w:val="en"/>
        </w:rPr>
        <w:t xml:space="preserve"> GPD has grown by</w:t>
      </w:r>
      <w:r w:rsidR="00782A73" w:rsidRPr="00953F09">
        <w:rPr>
          <w:lang w:val="en"/>
        </w:rPr>
        <w:t xml:space="preserve"> about</w:t>
      </w:r>
      <w:r w:rsidRPr="00953F09">
        <w:rPr>
          <w:lang w:val="en"/>
        </w:rPr>
        <w:t xml:space="preserve"> 40% since entering the </w:t>
      </w:r>
      <w:proofErr w:type="gramStart"/>
      <w:r w:rsidRPr="00953F09">
        <w:rPr>
          <w:lang w:val="en"/>
        </w:rPr>
        <w:t>EU,</w:t>
      </w:r>
      <w:proofErr w:type="gramEnd"/>
      <w:r w:rsidRPr="00953F09">
        <w:rPr>
          <w:lang w:val="en"/>
        </w:rPr>
        <w:t xml:space="preserve"> the European funds significantly improved the infrastructure and quality of living in </w:t>
      </w:r>
      <w:proofErr w:type="spellStart"/>
      <w:r w:rsidRPr="00953F09">
        <w:rPr>
          <w:lang w:val="en"/>
        </w:rPr>
        <w:t>Czechia</w:t>
      </w:r>
      <w:proofErr w:type="spellEnd"/>
      <w:r w:rsidRPr="00953F09">
        <w:rPr>
          <w:lang w:val="en"/>
        </w:rPr>
        <w:t xml:space="preserve">. </w:t>
      </w:r>
      <w:r w:rsidR="00290ED7" w:rsidRPr="00953F09">
        <w:rPr>
          <w:lang w:val="en"/>
        </w:rPr>
        <w:t>The CEE countries have learned to actively shape the EU policies and the deba</w:t>
      </w:r>
      <w:r w:rsidR="009A408E" w:rsidRPr="00953F09">
        <w:rPr>
          <w:lang w:val="en"/>
        </w:rPr>
        <w:t xml:space="preserve">te of the European integration and are reliable partners on the EU level. </w:t>
      </w:r>
    </w:p>
    <w:p w14:paraId="08944C10" w14:textId="77777777" w:rsidR="00233755" w:rsidRPr="00953F09" w:rsidRDefault="00233755" w:rsidP="009A408E">
      <w:pPr>
        <w:jc w:val="both"/>
        <w:rPr>
          <w:lang w:val="en"/>
        </w:rPr>
      </w:pPr>
    </w:p>
    <w:p w14:paraId="691BB090" w14:textId="1DCE22F7" w:rsidR="008B3D9F" w:rsidRPr="00953F09" w:rsidRDefault="00B25621" w:rsidP="00290ED7">
      <w:pPr>
        <w:pStyle w:val="Listenabsatz"/>
        <w:numPr>
          <w:ilvl w:val="0"/>
          <w:numId w:val="5"/>
        </w:numPr>
        <w:ind w:left="270" w:hanging="180"/>
        <w:rPr>
          <w:rFonts w:ascii="Times New Roman" w:hAnsi="Times New Roman" w:cs="Times New Roman"/>
          <w:sz w:val="24"/>
          <w:szCs w:val="24"/>
          <w:lang w:val="en"/>
        </w:rPr>
      </w:pPr>
      <w:r w:rsidRPr="00953F09">
        <w:rPr>
          <w:rFonts w:ascii="Times New Roman" w:hAnsi="Times New Roman" w:cs="Times New Roman"/>
          <w:sz w:val="24"/>
          <w:szCs w:val="24"/>
          <w:lang w:val="en"/>
        </w:rPr>
        <w:t>To what extend</w:t>
      </w:r>
      <w:r w:rsidR="00CC1F24" w:rsidRPr="00953F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CC1F24" w:rsidRPr="00953F09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924A11" w:rsidRPr="00953F09">
        <w:rPr>
          <w:rFonts w:ascii="Times New Roman" w:hAnsi="Times New Roman" w:cs="Times New Roman"/>
          <w:sz w:val="24"/>
          <w:szCs w:val="24"/>
          <w:lang w:val="en"/>
        </w:rPr>
        <w:t xml:space="preserve"> has</w:t>
      </w:r>
      <w:proofErr w:type="gramEnd"/>
      <w:r w:rsidR="00924A11" w:rsidRPr="00953F09">
        <w:rPr>
          <w:rFonts w:ascii="Times New Roman" w:hAnsi="Times New Roman" w:cs="Times New Roman"/>
          <w:sz w:val="24"/>
          <w:szCs w:val="24"/>
          <w:lang w:val="en"/>
        </w:rPr>
        <w:t xml:space="preserve"> the</w:t>
      </w:r>
      <w:r w:rsidR="00CC1F24" w:rsidRPr="00953F09">
        <w:rPr>
          <w:rFonts w:ascii="Times New Roman" w:hAnsi="Times New Roman" w:cs="Times New Roman"/>
          <w:sz w:val="24"/>
          <w:szCs w:val="24"/>
          <w:lang w:val="en"/>
        </w:rPr>
        <w:t xml:space="preserve"> EU membership brought expected cohesion</w:t>
      </w:r>
      <w:r w:rsidR="00924A11" w:rsidRPr="00953F09">
        <w:rPr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="00CC1F24" w:rsidRPr="00953F09">
        <w:rPr>
          <w:rFonts w:ascii="Times New Roman" w:hAnsi="Times New Roman" w:cs="Times New Roman"/>
          <w:sz w:val="24"/>
          <w:szCs w:val="24"/>
          <w:lang w:val="en"/>
        </w:rPr>
        <w:t xml:space="preserve"> welfare to the country?  </w:t>
      </w:r>
    </w:p>
    <w:p w14:paraId="6E8CE2F1" w14:textId="15F95C75" w:rsidR="00CC1F24" w:rsidRPr="00953F09" w:rsidRDefault="00CC1F24" w:rsidP="00290ED7">
      <w:pPr>
        <w:pStyle w:val="Listenabsatz"/>
        <w:numPr>
          <w:ilvl w:val="0"/>
          <w:numId w:val="5"/>
        </w:numPr>
        <w:ind w:left="270" w:hanging="180"/>
        <w:rPr>
          <w:rFonts w:ascii="Times New Roman" w:hAnsi="Times New Roman" w:cs="Times New Roman"/>
          <w:sz w:val="24"/>
          <w:szCs w:val="24"/>
          <w:lang w:val="en"/>
        </w:rPr>
      </w:pPr>
      <w:r w:rsidRPr="00953F09">
        <w:rPr>
          <w:rFonts w:ascii="Times New Roman" w:hAnsi="Times New Roman" w:cs="Times New Roman"/>
          <w:sz w:val="24"/>
          <w:szCs w:val="24"/>
          <w:lang w:val="en"/>
        </w:rPr>
        <w:t>What has EU helped to change and what commitments it brought?</w:t>
      </w:r>
    </w:p>
    <w:p w14:paraId="1A5CB039" w14:textId="65E7A19D" w:rsidR="00CC1F24" w:rsidRPr="00953F09" w:rsidRDefault="00B25621" w:rsidP="00290ED7">
      <w:pPr>
        <w:pStyle w:val="Listenabsatz"/>
        <w:numPr>
          <w:ilvl w:val="0"/>
          <w:numId w:val="5"/>
        </w:numPr>
        <w:ind w:left="270" w:hanging="180"/>
        <w:rPr>
          <w:rFonts w:ascii="Times New Roman" w:hAnsi="Times New Roman" w:cs="Times New Roman"/>
          <w:sz w:val="24"/>
          <w:szCs w:val="24"/>
          <w:lang w:val="en"/>
        </w:rPr>
      </w:pPr>
      <w:r w:rsidRPr="00953F09">
        <w:rPr>
          <w:rFonts w:ascii="Times New Roman" w:hAnsi="Times New Roman" w:cs="Times New Roman"/>
          <w:sz w:val="24"/>
          <w:szCs w:val="24"/>
          <w:lang w:val="en"/>
        </w:rPr>
        <w:t xml:space="preserve">What are the expectations and challenges for the </w:t>
      </w:r>
      <w:r w:rsidR="00BC3928" w:rsidRPr="00953F09">
        <w:rPr>
          <w:rFonts w:ascii="Times New Roman" w:hAnsi="Times New Roman" w:cs="Times New Roman"/>
          <w:sz w:val="24"/>
          <w:szCs w:val="24"/>
          <w:lang w:val="en"/>
        </w:rPr>
        <w:t>CEE member states in the context of the debate on future of the EU?</w:t>
      </w:r>
    </w:p>
    <w:p w14:paraId="2ED9DFC8" w14:textId="79B2355B" w:rsidR="009A408E" w:rsidRPr="00953F09" w:rsidRDefault="00BC3928" w:rsidP="00096842">
      <w:pPr>
        <w:pStyle w:val="Listenabsatz"/>
        <w:numPr>
          <w:ilvl w:val="0"/>
          <w:numId w:val="5"/>
        </w:numPr>
        <w:ind w:left="270" w:hanging="180"/>
        <w:rPr>
          <w:rFonts w:ascii="Times New Roman" w:hAnsi="Times New Roman" w:cs="Times New Roman"/>
          <w:sz w:val="24"/>
          <w:szCs w:val="24"/>
          <w:lang w:val="en"/>
        </w:rPr>
      </w:pPr>
      <w:r w:rsidRPr="00953F09">
        <w:rPr>
          <w:rFonts w:ascii="Times New Roman" w:hAnsi="Times New Roman" w:cs="Times New Roman"/>
          <w:sz w:val="24"/>
          <w:szCs w:val="24"/>
          <w:lang w:val="en"/>
        </w:rPr>
        <w:t xml:space="preserve">What areas/policies the CEE countries significantly </w:t>
      </w:r>
      <w:r w:rsidR="00D75F2D" w:rsidRPr="00953F09">
        <w:rPr>
          <w:rFonts w:ascii="Times New Roman" w:hAnsi="Times New Roman" w:cs="Times New Roman"/>
          <w:sz w:val="24"/>
          <w:szCs w:val="24"/>
          <w:lang w:val="en"/>
        </w:rPr>
        <w:t>shape</w:t>
      </w:r>
      <w:r w:rsidRPr="00953F09">
        <w:rPr>
          <w:rFonts w:ascii="Times New Roman" w:hAnsi="Times New Roman" w:cs="Times New Roman"/>
          <w:sz w:val="24"/>
          <w:szCs w:val="24"/>
          <w:lang w:val="en"/>
        </w:rPr>
        <w:t>?</w:t>
      </w:r>
    </w:p>
    <w:p w14:paraId="1A9F03D1" w14:textId="77835CD0" w:rsidR="006D4D6E" w:rsidRPr="00953F09" w:rsidRDefault="006D4D6E" w:rsidP="00A15853">
      <w:pPr>
        <w:pStyle w:val="StandardWeb"/>
      </w:pPr>
      <w:r w:rsidRPr="00953F09">
        <w:rPr>
          <w:rStyle w:val="Fett"/>
        </w:rPr>
        <w:t>Cyril Svoboda</w:t>
      </w:r>
      <w:r w:rsidRPr="00953F09">
        <w:t xml:space="preserve">, Former Minister of Foreign Affairs of </w:t>
      </w:r>
      <w:r w:rsidR="002B31C6">
        <w:t xml:space="preserve">the Czech Republic </w:t>
      </w:r>
    </w:p>
    <w:p w14:paraId="616229E3" w14:textId="4E9CB137" w:rsidR="006D4D6E" w:rsidRPr="00953F09" w:rsidRDefault="002B31C6" w:rsidP="00A15853">
      <w:pPr>
        <w:pStyle w:val="StandardWeb"/>
      </w:pPr>
      <w:r>
        <w:rPr>
          <w:rStyle w:val="Fett"/>
        </w:rPr>
        <w:t xml:space="preserve">Milena </w:t>
      </w:r>
      <w:proofErr w:type="spellStart"/>
      <w:r>
        <w:rPr>
          <w:rStyle w:val="Fett"/>
        </w:rPr>
        <w:t>Vicenová</w:t>
      </w:r>
      <w:proofErr w:type="spellEnd"/>
      <w:r w:rsidR="006D4D6E" w:rsidRPr="00953F09">
        <w:t>, Former P</w:t>
      </w:r>
      <w:r>
        <w:t>ermanent Representative of the Czech Republic to the EU and Former Mi</w:t>
      </w:r>
      <w:r w:rsidR="006D4D6E" w:rsidRPr="00953F09">
        <w:t xml:space="preserve">nister of </w:t>
      </w:r>
      <w:proofErr w:type="spellStart"/>
      <w:r>
        <w:t>Agricalture</w:t>
      </w:r>
      <w:proofErr w:type="spellEnd"/>
      <w:r>
        <w:t xml:space="preserve"> of the Czech Republic</w:t>
      </w:r>
    </w:p>
    <w:p w14:paraId="0DEDD5D1" w14:textId="475E8954" w:rsidR="006D4D6E" w:rsidRPr="00953F09" w:rsidRDefault="00254F40" w:rsidP="00A15853">
      <w:pPr>
        <w:pStyle w:val="StandardWeb"/>
      </w:pPr>
      <w:proofErr w:type="spellStart"/>
      <w:r>
        <w:rPr>
          <w:rStyle w:val="Fett"/>
        </w:rPr>
        <w:t>Václav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Hampl</w:t>
      </w:r>
      <w:proofErr w:type="spellEnd"/>
      <w:r>
        <w:rPr>
          <w:rStyle w:val="Fett"/>
        </w:rPr>
        <w:t xml:space="preserve">, </w:t>
      </w:r>
      <w:r w:rsidR="006D4D6E" w:rsidRPr="00953F09">
        <w:t xml:space="preserve">Chairman, Committee for EU Affairs, Czech </w:t>
      </w:r>
      <w:r>
        <w:t xml:space="preserve">Senate </w:t>
      </w:r>
    </w:p>
    <w:p w14:paraId="604BF28B" w14:textId="77777777" w:rsidR="006D4D6E" w:rsidRDefault="006D4D6E" w:rsidP="00A15853">
      <w:pPr>
        <w:pStyle w:val="StandardWeb"/>
      </w:pPr>
      <w:r w:rsidRPr="00953F09">
        <w:t>Moderator:</w:t>
      </w:r>
      <w:r w:rsidRPr="00953F09">
        <w:rPr>
          <w:rStyle w:val="Fett"/>
        </w:rPr>
        <w:t xml:space="preserve"> </w:t>
      </w:r>
      <w:proofErr w:type="spellStart"/>
      <w:r w:rsidRPr="00953F09">
        <w:rPr>
          <w:rStyle w:val="Fett"/>
        </w:rPr>
        <w:t>Michala</w:t>
      </w:r>
      <w:proofErr w:type="spellEnd"/>
      <w:r w:rsidRPr="00953F09">
        <w:rPr>
          <w:rStyle w:val="Fett"/>
        </w:rPr>
        <w:t xml:space="preserve"> </w:t>
      </w:r>
      <w:proofErr w:type="spellStart"/>
      <w:r w:rsidRPr="00953F09">
        <w:rPr>
          <w:rStyle w:val="Fett"/>
        </w:rPr>
        <w:t>Hergetová</w:t>
      </w:r>
      <w:proofErr w:type="spellEnd"/>
      <w:r w:rsidRPr="00953F09">
        <w:t>, Czech Television</w:t>
      </w:r>
    </w:p>
    <w:p w14:paraId="10C72F10" w14:textId="77777777" w:rsidR="00254F40" w:rsidRPr="00953F09" w:rsidRDefault="00254F40" w:rsidP="00A15853">
      <w:pPr>
        <w:pStyle w:val="StandardWeb"/>
      </w:pPr>
    </w:p>
    <w:p w14:paraId="5B5467CD" w14:textId="77777777" w:rsidR="00233755" w:rsidRDefault="008B3D9F">
      <w:pPr>
        <w:rPr>
          <w:b/>
          <w:lang w:val="en"/>
        </w:rPr>
      </w:pPr>
      <w:r w:rsidRPr="00953F09">
        <w:rPr>
          <w:b/>
          <w:lang w:val="en"/>
        </w:rPr>
        <w:lastRenderedPageBreak/>
        <w:t>11:15 - 12:30</w:t>
      </w:r>
      <w:r w:rsidR="00233755">
        <w:rPr>
          <w:b/>
          <w:lang w:val="en"/>
        </w:rPr>
        <w:t>:</w:t>
      </w:r>
    </w:p>
    <w:p w14:paraId="418DD4C8" w14:textId="501EFB5D" w:rsidR="009078C2" w:rsidRPr="00953F09" w:rsidRDefault="008B3D9F">
      <w:pPr>
        <w:rPr>
          <w:b/>
          <w:lang w:val="en"/>
        </w:rPr>
      </w:pPr>
      <w:r w:rsidRPr="00953F09">
        <w:rPr>
          <w:b/>
          <w:lang w:val="en"/>
        </w:rPr>
        <w:br/>
      </w:r>
      <w:r w:rsidR="009078C2" w:rsidRPr="00953F09">
        <w:rPr>
          <w:b/>
          <w:lang w:val="en"/>
        </w:rPr>
        <w:t xml:space="preserve">Changing role in the EU – how get the most from </w:t>
      </w:r>
      <w:r w:rsidR="00B25621" w:rsidRPr="00953F09">
        <w:rPr>
          <w:b/>
          <w:lang w:val="en"/>
        </w:rPr>
        <w:t>the EU budget</w:t>
      </w:r>
      <w:r w:rsidR="009078C2" w:rsidRPr="00953F09">
        <w:rPr>
          <w:b/>
          <w:lang w:val="en"/>
        </w:rPr>
        <w:t>?</w:t>
      </w:r>
    </w:p>
    <w:p w14:paraId="42D90262" w14:textId="4D04D99D" w:rsidR="00924A11" w:rsidRPr="00953F09" w:rsidRDefault="00967F80">
      <w:pPr>
        <w:rPr>
          <w:lang w:val="en"/>
        </w:rPr>
      </w:pPr>
      <w:r w:rsidRPr="00953F09">
        <w:rPr>
          <w:lang w:val="en"/>
        </w:rPr>
        <w:t xml:space="preserve">The ongoing MFF 2020+ negotiations suggest that main priorities of the EU remain. </w:t>
      </w:r>
      <w:r w:rsidR="009A408E" w:rsidRPr="00953F09">
        <w:rPr>
          <w:lang w:val="en"/>
        </w:rPr>
        <w:t xml:space="preserve">Despite of good economic performance and </w:t>
      </w:r>
      <w:r w:rsidR="003A4C88" w:rsidRPr="00953F09">
        <w:rPr>
          <w:lang w:val="en"/>
        </w:rPr>
        <w:t xml:space="preserve">improving </w:t>
      </w:r>
      <w:r w:rsidR="009A408E" w:rsidRPr="00953F09">
        <w:rPr>
          <w:lang w:val="en"/>
        </w:rPr>
        <w:t xml:space="preserve">economic level, also </w:t>
      </w:r>
      <w:proofErr w:type="spellStart"/>
      <w:r w:rsidR="009A408E" w:rsidRPr="00953F09">
        <w:rPr>
          <w:lang w:val="en"/>
        </w:rPr>
        <w:t>Czechia</w:t>
      </w:r>
      <w:proofErr w:type="spellEnd"/>
      <w:r w:rsidR="009A408E" w:rsidRPr="00953F09">
        <w:rPr>
          <w:lang w:val="en"/>
        </w:rPr>
        <w:t xml:space="preserve"> should be significantly benefiting from ac</w:t>
      </w:r>
      <w:r w:rsidR="003A4C88" w:rsidRPr="00953F09">
        <w:rPr>
          <w:lang w:val="en"/>
        </w:rPr>
        <w:t xml:space="preserve">cess to the ESI funds. However, EU budget has also tools where EU member states can apply for support through competitive </w:t>
      </w:r>
      <w:proofErr w:type="spellStart"/>
      <w:r w:rsidR="003A4C88" w:rsidRPr="00953F09">
        <w:rPr>
          <w:lang w:val="en"/>
        </w:rPr>
        <w:t>programmes</w:t>
      </w:r>
      <w:proofErr w:type="spellEnd"/>
      <w:r w:rsidR="003A4C88" w:rsidRPr="00953F09">
        <w:rPr>
          <w:lang w:val="en"/>
        </w:rPr>
        <w:t xml:space="preserve">. Here, </w:t>
      </w:r>
      <w:proofErr w:type="spellStart"/>
      <w:r w:rsidR="003A4C88" w:rsidRPr="00953F09">
        <w:rPr>
          <w:lang w:val="en"/>
        </w:rPr>
        <w:t>Czechia</w:t>
      </w:r>
      <w:proofErr w:type="spellEnd"/>
      <w:r w:rsidR="003A4C88" w:rsidRPr="00953F09">
        <w:rPr>
          <w:lang w:val="en"/>
        </w:rPr>
        <w:t xml:space="preserve"> and other CEE countries lag behind the EU15. What stands behind?</w:t>
      </w:r>
    </w:p>
    <w:p w14:paraId="5E6F65CD" w14:textId="77777777" w:rsidR="00A15853" w:rsidRDefault="00A15853" w:rsidP="00A15853">
      <w:pPr>
        <w:rPr>
          <w:lang w:val="en"/>
        </w:rPr>
      </w:pPr>
    </w:p>
    <w:p w14:paraId="1F848AAB" w14:textId="565C59D9" w:rsidR="003A4C88" w:rsidRPr="00C145AB" w:rsidRDefault="003A4C88" w:rsidP="00C145AB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145AB">
        <w:rPr>
          <w:rFonts w:ascii="Times New Roman" w:hAnsi="Times New Roman" w:cs="Times New Roman"/>
          <w:sz w:val="24"/>
          <w:szCs w:val="24"/>
          <w:lang w:val="en"/>
        </w:rPr>
        <w:t xml:space="preserve">How has allocation changed of the EU funds in </w:t>
      </w:r>
      <w:proofErr w:type="spellStart"/>
      <w:r w:rsidRPr="00C145AB">
        <w:rPr>
          <w:rFonts w:ascii="Times New Roman" w:hAnsi="Times New Roman" w:cs="Times New Roman"/>
          <w:sz w:val="24"/>
          <w:szCs w:val="24"/>
          <w:lang w:val="en"/>
        </w:rPr>
        <w:t>Czechia</w:t>
      </w:r>
      <w:proofErr w:type="spellEnd"/>
      <w:r w:rsidRPr="00C145AB">
        <w:rPr>
          <w:rFonts w:ascii="Times New Roman" w:hAnsi="Times New Roman" w:cs="Times New Roman"/>
          <w:sz w:val="24"/>
          <w:szCs w:val="24"/>
          <w:lang w:val="en"/>
        </w:rPr>
        <w:t xml:space="preserve"> since the accession? What are successful stories and where is potential still untapped?</w:t>
      </w:r>
    </w:p>
    <w:p w14:paraId="03B1A641" w14:textId="7DAE32F0" w:rsidR="003A4C88" w:rsidRPr="00C145AB" w:rsidRDefault="003A4C88" w:rsidP="00C145AB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145AB">
        <w:rPr>
          <w:rFonts w:ascii="Times New Roman" w:hAnsi="Times New Roman" w:cs="Times New Roman"/>
          <w:sz w:val="24"/>
          <w:szCs w:val="24"/>
          <w:lang w:val="en"/>
        </w:rPr>
        <w:t xml:space="preserve">How can </w:t>
      </w:r>
      <w:proofErr w:type="spellStart"/>
      <w:r w:rsidRPr="00C145AB">
        <w:rPr>
          <w:rFonts w:ascii="Times New Roman" w:hAnsi="Times New Roman" w:cs="Times New Roman"/>
          <w:sz w:val="24"/>
          <w:szCs w:val="24"/>
          <w:lang w:val="en"/>
        </w:rPr>
        <w:t>Czechia</w:t>
      </w:r>
      <w:proofErr w:type="spellEnd"/>
      <w:r w:rsidRPr="00C145AB">
        <w:rPr>
          <w:rFonts w:ascii="Times New Roman" w:hAnsi="Times New Roman" w:cs="Times New Roman"/>
          <w:sz w:val="24"/>
          <w:szCs w:val="24"/>
          <w:lang w:val="en"/>
        </w:rPr>
        <w:t xml:space="preserve"> benefit most from the upcoming MMF?</w:t>
      </w:r>
    </w:p>
    <w:p w14:paraId="34B08B69" w14:textId="77777777" w:rsidR="00A15853" w:rsidRPr="00C145AB" w:rsidRDefault="003A4C88" w:rsidP="00C145AB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145AB">
        <w:rPr>
          <w:rFonts w:ascii="Times New Roman" w:hAnsi="Times New Roman" w:cs="Times New Roman"/>
          <w:sz w:val="24"/>
          <w:szCs w:val="24"/>
          <w:lang w:val="en"/>
        </w:rPr>
        <w:t xml:space="preserve">What is the potential of the competitive EU programs and in what areas can Czech subjects be successful? </w:t>
      </w:r>
    </w:p>
    <w:p w14:paraId="4623FD85" w14:textId="73E10373" w:rsidR="006D4D6E" w:rsidRPr="00A15853" w:rsidRDefault="008B3D9F" w:rsidP="00A15853">
      <w:pPr>
        <w:rPr>
          <w:lang w:val="en"/>
        </w:rPr>
      </w:pPr>
      <w:r w:rsidRPr="00953F09">
        <w:rPr>
          <w:lang w:val="en"/>
        </w:rPr>
        <w:br/>
      </w:r>
      <w:r w:rsidR="006D4D6E" w:rsidRPr="00953F09">
        <w:rPr>
          <w:rStyle w:val="Fett"/>
        </w:rPr>
        <w:t xml:space="preserve">Petr </w:t>
      </w:r>
      <w:proofErr w:type="spellStart"/>
      <w:r w:rsidR="006D4D6E" w:rsidRPr="00953F09">
        <w:rPr>
          <w:rStyle w:val="Fett"/>
        </w:rPr>
        <w:t>Zahradník</w:t>
      </w:r>
      <w:proofErr w:type="spellEnd"/>
      <w:r w:rsidR="006D4D6E" w:rsidRPr="00953F09">
        <w:rPr>
          <w:rStyle w:val="tlid-translation"/>
        </w:rPr>
        <w:t>, Member of the European Economic and Social Committee</w:t>
      </w:r>
    </w:p>
    <w:p w14:paraId="6DC1A46A" w14:textId="77777777" w:rsidR="006D4D6E" w:rsidRPr="00953F09" w:rsidRDefault="006D4D6E" w:rsidP="006D4D6E">
      <w:pPr>
        <w:pStyle w:val="StandardWeb"/>
      </w:pPr>
      <w:r w:rsidRPr="00953F09">
        <w:rPr>
          <w:rStyle w:val="Fett"/>
        </w:rPr>
        <w:t xml:space="preserve">Michal </w:t>
      </w:r>
      <w:proofErr w:type="spellStart"/>
      <w:r w:rsidRPr="00953F09">
        <w:rPr>
          <w:rStyle w:val="Fett"/>
        </w:rPr>
        <w:t>Částek</w:t>
      </w:r>
      <w:proofErr w:type="spellEnd"/>
      <w:r w:rsidRPr="00953F09">
        <w:t>, Ministry of Finance of the Czech Republic</w:t>
      </w:r>
    </w:p>
    <w:p w14:paraId="38CD7330" w14:textId="77777777" w:rsidR="006D4D6E" w:rsidRPr="00953F09" w:rsidRDefault="006D4D6E" w:rsidP="006D4D6E">
      <w:pPr>
        <w:pStyle w:val="StandardWeb"/>
      </w:pPr>
      <w:proofErr w:type="spellStart"/>
      <w:r w:rsidRPr="00953F09">
        <w:rPr>
          <w:rStyle w:val="Fett"/>
        </w:rPr>
        <w:t>Pavlína</w:t>
      </w:r>
      <w:proofErr w:type="spellEnd"/>
      <w:r w:rsidRPr="00953F09">
        <w:rPr>
          <w:rStyle w:val="Fett"/>
        </w:rPr>
        <w:t xml:space="preserve"> </w:t>
      </w:r>
      <w:proofErr w:type="spellStart"/>
      <w:r w:rsidRPr="00953F09">
        <w:rPr>
          <w:rStyle w:val="Fett"/>
        </w:rPr>
        <w:t>Žáková</w:t>
      </w:r>
      <w:proofErr w:type="spellEnd"/>
      <w:r w:rsidRPr="00953F09">
        <w:t>, Economic Advisor, Representation of the European Commission in the Czech Republic</w:t>
      </w:r>
    </w:p>
    <w:p w14:paraId="3CC8DBDE" w14:textId="77777777" w:rsidR="006D4D6E" w:rsidRPr="00953F09" w:rsidRDefault="006D4D6E" w:rsidP="006D4D6E">
      <w:pPr>
        <w:pStyle w:val="StandardWeb"/>
      </w:pPr>
      <w:r w:rsidRPr="00953F09">
        <w:t xml:space="preserve">Moderator: </w:t>
      </w:r>
      <w:r w:rsidRPr="00953F09">
        <w:rPr>
          <w:rStyle w:val="Fett"/>
        </w:rPr>
        <w:t>Josef Bic</w:t>
      </w:r>
      <w:r w:rsidRPr="00953F09">
        <w:t>, Faculty of International Relations, University of Economics, Prague</w:t>
      </w:r>
    </w:p>
    <w:p w14:paraId="4ABC4D29" w14:textId="77777777" w:rsidR="00A42393" w:rsidRDefault="00A42393">
      <w:pPr>
        <w:rPr>
          <w:b/>
          <w:lang w:val="en"/>
        </w:rPr>
      </w:pPr>
    </w:p>
    <w:p w14:paraId="4E48039E" w14:textId="2C0B2A45" w:rsidR="00096842" w:rsidRPr="00953F09" w:rsidRDefault="008B3D9F">
      <w:pPr>
        <w:rPr>
          <w:lang w:val="en"/>
        </w:rPr>
      </w:pPr>
      <w:r w:rsidRPr="00953F09">
        <w:rPr>
          <w:b/>
          <w:lang w:val="en"/>
        </w:rPr>
        <w:t>12:30 - 13:15</w:t>
      </w:r>
      <w:r w:rsidR="00233755">
        <w:rPr>
          <w:b/>
          <w:lang w:val="en"/>
        </w:rPr>
        <w:t>:</w:t>
      </w:r>
      <w:r w:rsidR="00233755">
        <w:rPr>
          <w:b/>
          <w:lang w:val="en"/>
        </w:rPr>
        <w:tab/>
      </w:r>
      <w:r w:rsidR="00233755">
        <w:rPr>
          <w:b/>
          <w:lang w:val="en"/>
        </w:rPr>
        <w:tab/>
        <w:t>Lunch</w:t>
      </w:r>
    </w:p>
    <w:p w14:paraId="3BBF9A6B" w14:textId="77777777" w:rsidR="00096842" w:rsidRPr="00953F09" w:rsidRDefault="00096842">
      <w:pPr>
        <w:rPr>
          <w:lang w:val="en"/>
        </w:rPr>
      </w:pPr>
    </w:p>
    <w:p w14:paraId="436166B1" w14:textId="77777777" w:rsidR="00233755" w:rsidRDefault="008B3D9F">
      <w:pPr>
        <w:rPr>
          <w:b/>
          <w:lang w:val="en"/>
        </w:rPr>
      </w:pPr>
      <w:r w:rsidRPr="00A42393">
        <w:rPr>
          <w:b/>
          <w:lang w:val="en"/>
        </w:rPr>
        <w:t>13:30 - 15:00</w:t>
      </w:r>
      <w:r w:rsidR="00233755">
        <w:rPr>
          <w:b/>
          <w:lang w:val="en"/>
        </w:rPr>
        <w:t>:</w:t>
      </w:r>
    </w:p>
    <w:p w14:paraId="359131CB" w14:textId="0AAD7509" w:rsidR="00B513CA" w:rsidRPr="00953F09" w:rsidRDefault="008B3D9F">
      <w:pPr>
        <w:rPr>
          <w:b/>
          <w:lang w:val="en"/>
        </w:rPr>
      </w:pPr>
      <w:r w:rsidRPr="00A42393">
        <w:rPr>
          <w:b/>
          <w:lang w:val="en"/>
        </w:rPr>
        <w:br/>
      </w:r>
      <w:r w:rsidR="009078C2" w:rsidRPr="00953F09">
        <w:rPr>
          <w:b/>
          <w:lang w:val="en"/>
        </w:rPr>
        <w:t>Future of the EU: the Franco-German engine</w:t>
      </w:r>
      <w:r w:rsidR="00924A11" w:rsidRPr="00953F09">
        <w:rPr>
          <w:b/>
          <w:lang w:val="en"/>
        </w:rPr>
        <w:t xml:space="preserve"> and the others</w:t>
      </w:r>
      <w:r w:rsidR="009078C2" w:rsidRPr="00953F09">
        <w:rPr>
          <w:b/>
          <w:lang w:val="en"/>
        </w:rPr>
        <w:t xml:space="preserve">? What </w:t>
      </w:r>
      <w:r w:rsidR="00B25621" w:rsidRPr="00953F09">
        <w:rPr>
          <w:b/>
          <w:lang w:val="en"/>
        </w:rPr>
        <w:t xml:space="preserve">role </w:t>
      </w:r>
      <w:r w:rsidR="009078C2" w:rsidRPr="00953F09">
        <w:rPr>
          <w:b/>
          <w:lang w:val="en"/>
        </w:rPr>
        <w:t xml:space="preserve">is </w:t>
      </w:r>
      <w:proofErr w:type="spellStart"/>
      <w:r w:rsidR="009078C2" w:rsidRPr="00953F09">
        <w:rPr>
          <w:b/>
          <w:lang w:val="en"/>
        </w:rPr>
        <w:t>Czechia</w:t>
      </w:r>
      <w:proofErr w:type="spellEnd"/>
      <w:r w:rsidR="009078C2" w:rsidRPr="00953F09">
        <w:rPr>
          <w:b/>
          <w:lang w:val="en"/>
        </w:rPr>
        <w:t xml:space="preserve"> ready</w:t>
      </w:r>
      <w:r w:rsidR="00924A11" w:rsidRPr="00953F09">
        <w:rPr>
          <w:b/>
          <w:lang w:val="en"/>
        </w:rPr>
        <w:t xml:space="preserve"> to</w:t>
      </w:r>
      <w:r w:rsidR="009078C2" w:rsidRPr="00953F09">
        <w:rPr>
          <w:b/>
          <w:lang w:val="en"/>
        </w:rPr>
        <w:t xml:space="preserve"> play?</w:t>
      </w:r>
    </w:p>
    <w:p w14:paraId="0C157805" w14:textId="5A635082" w:rsidR="009A408E" w:rsidRPr="00953F09" w:rsidRDefault="00967F80" w:rsidP="00B513CA">
      <w:pPr>
        <w:rPr>
          <w:lang w:val="en"/>
        </w:rPr>
      </w:pPr>
      <w:r w:rsidRPr="00953F09">
        <w:rPr>
          <w:lang w:val="en"/>
        </w:rPr>
        <w:t xml:space="preserve">The recent developments and ongoing debate on the nature of the European integration process often mention core/periphery and </w:t>
      </w:r>
      <w:r w:rsidR="00110D29" w:rsidRPr="00953F09">
        <w:rPr>
          <w:lang w:val="en"/>
        </w:rPr>
        <w:t xml:space="preserve">a </w:t>
      </w:r>
      <w:r w:rsidRPr="00953F09">
        <w:rPr>
          <w:lang w:val="en"/>
        </w:rPr>
        <w:t>strong Franco-German leadership</w:t>
      </w:r>
      <w:r w:rsidR="00924A11" w:rsidRPr="00953F09">
        <w:rPr>
          <w:lang w:val="en"/>
        </w:rPr>
        <w:t xml:space="preserve">. </w:t>
      </w:r>
      <w:r w:rsidR="00110D29" w:rsidRPr="00953F09">
        <w:rPr>
          <w:lang w:val="en"/>
        </w:rPr>
        <w:t>Nevertheless, on direction of the EU all member states need to agree. In addition, a</w:t>
      </w:r>
      <w:r w:rsidR="00924A11" w:rsidRPr="00953F09">
        <w:rPr>
          <w:lang w:val="en"/>
        </w:rPr>
        <w:t xml:space="preserve"> very strong say have the EU citizens who in the European elections decide where the EU will be heading. </w:t>
      </w:r>
    </w:p>
    <w:p w14:paraId="4FB06930" w14:textId="77777777" w:rsidR="009A408E" w:rsidRPr="00C145AB" w:rsidRDefault="00967F80" w:rsidP="00C145AB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145AB">
        <w:rPr>
          <w:rFonts w:ascii="Times New Roman" w:hAnsi="Times New Roman" w:cs="Times New Roman"/>
          <w:sz w:val="24"/>
          <w:szCs w:val="24"/>
          <w:lang w:val="en"/>
        </w:rPr>
        <w:t xml:space="preserve">Where </w:t>
      </w:r>
      <w:proofErr w:type="gramStart"/>
      <w:r w:rsidRPr="00C145AB">
        <w:rPr>
          <w:rFonts w:ascii="Times New Roman" w:hAnsi="Times New Roman" w:cs="Times New Roman"/>
          <w:sz w:val="24"/>
          <w:szCs w:val="24"/>
          <w:lang w:val="en"/>
        </w:rPr>
        <w:t>are the member states united and what</w:t>
      </w:r>
      <w:proofErr w:type="gramEnd"/>
      <w:r w:rsidRPr="00C145AB">
        <w:rPr>
          <w:rFonts w:ascii="Times New Roman" w:hAnsi="Times New Roman" w:cs="Times New Roman"/>
          <w:sz w:val="24"/>
          <w:szCs w:val="24"/>
          <w:lang w:val="en"/>
        </w:rPr>
        <w:t xml:space="preserve"> divides </w:t>
      </w:r>
      <w:r w:rsidR="009A408E" w:rsidRPr="00C145AB">
        <w:rPr>
          <w:rFonts w:ascii="Times New Roman" w:hAnsi="Times New Roman" w:cs="Times New Roman"/>
          <w:sz w:val="24"/>
          <w:szCs w:val="24"/>
          <w:lang w:val="en"/>
        </w:rPr>
        <w:t xml:space="preserve">them? </w:t>
      </w:r>
    </w:p>
    <w:p w14:paraId="27BDCABF" w14:textId="3DEB0225" w:rsidR="00924A11" w:rsidRDefault="00924A11" w:rsidP="00C145AB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145AB">
        <w:rPr>
          <w:rFonts w:ascii="Times New Roman" w:hAnsi="Times New Roman" w:cs="Times New Roman"/>
          <w:sz w:val="24"/>
          <w:szCs w:val="24"/>
          <w:lang w:val="en"/>
        </w:rPr>
        <w:t>What goals and wishes can the integration fulfil and what tangible results is the EU ready to bring in following years?</w:t>
      </w:r>
    </w:p>
    <w:p w14:paraId="3DAC5804" w14:textId="77777777" w:rsidR="00A42393" w:rsidRDefault="00A42393" w:rsidP="00A42393">
      <w:pPr>
        <w:rPr>
          <w:lang w:val="en"/>
        </w:rPr>
      </w:pPr>
    </w:p>
    <w:p w14:paraId="6466CC42" w14:textId="77777777" w:rsidR="00233755" w:rsidRPr="00A42393" w:rsidRDefault="00233755" w:rsidP="00233755">
      <w:pPr>
        <w:rPr>
          <w:lang w:val="en"/>
        </w:rPr>
      </w:pPr>
    </w:p>
    <w:p w14:paraId="524178B5" w14:textId="77777777" w:rsidR="00233755" w:rsidRDefault="00233755" w:rsidP="00233755">
      <w:pPr>
        <w:rPr>
          <w:b/>
          <w:lang w:val="en"/>
        </w:rPr>
      </w:pPr>
      <w:r w:rsidRPr="00953F09">
        <w:rPr>
          <w:lang w:val="en"/>
        </w:rPr>
        <w:lastRenderedPageBreak/>
        <w:t xml:space="preserve"> </w:t>
      </w:r>
      <w:r w:rsidRPr="00953F09">
        <w:rPr>
          <w:lang w:val="en"/>
        </w:rPr>
        <w:br/>
      </w:r>
    </w:p>
    <w:p w14:paraId="5BC098D4" w14:textId="77777777" w:rsidR="00233755" w:rsidRDefault="00233755" w:rsidP="00233755">
      <w:pPr>
        <w:rPr>
          <w:b/>
          <w:lang w:val="en"/>
        </w:rPr>
      </w:pPr>
    </w:p>
    <w:p w14:paraId="56B6DF5C" w14:textId="3CA21C31" w:rsidR="00233755" w:rsidRPr="00953F09" w:rsidRDefault="008A2B2E" w:rsidP="00233755">
      <w:pPr>
        <w:rPr>
          <w:lang w:val="en"/>
        </w:rPr>
      </w:pPr>
      <w:r>
        <w:rPr>
          <w:b/>
          <w:lang w:val="en"/>
        </w:rPr>
        <w:t xml:space="preserve">Igor </w:t>
      </w:r>
      <w:proofErr w:type="spellStart"/>
      <w:r>
        <w:rPr>
          <w:b/>
          <w:lang w:val="en"/>
        </w:rPr>
        <w:t>Blahušiak</w:t>
      </w:r>
      <w:proofErr w:type="spellEnd"/>
      <w:r>
        <w:rPr>
          <w:b/>
          <w:lang w:val="en"/>
        </w:rPr>
        <w:t xml:space="preserve">, </w:t>
      </w:r>
      <w:r w:rsidRPr="008A2B2E">
        <w:rPr>
          <w:lang w:val="en"/>
        </w:rPr>
        <w:t>D</w:t>
      </w:r>
      <w:r>
        <w:rPr>
          <w:lang w:val="en"/>
        </w:rPr>
        <w:t>irector</w:t>
      </w:r>
      <w:r w:rsidR="00233755" w:rsidRPr="008A2B2E">
        <w:rPr>
          <w:lang w:val="en"/>
        </w:rPr>
        <w:t>,</w:t>
      </w:r>
      <w:r>
        <w:rPr>
          <w:lang w:val="en"/>
        </w:rPr>
        <w:t xml:space="preserve"> European Affairs Communication Dept., Section EU Affairs, </w:t>
      </w:r>
      <w:bookmarkStart w:id="1" w:name="_GoBack"/>
      <w:bookmarkEnd w:id="1"/>
      <w:r w:rsidR="00233755" w:rsidRPr="00953F09">
        <w:rPr>
          <w:lang w:val="en"/>
        </w:rPr>
        <w:t xml:space="preserve">Office of the Government of the Czech Republic </w:t>
      </w:r>
    </w:p>
    <w:p w14:paraId="06B3DC2E" w14:textId="77777777" w:rsidR="00233755" w:rsidRPr="00254F40" w:rsidRDefault="00233755" w:rsidP="00233755">
      <w:pPr>
        <w:rPr>
          <w:b/>
        </w:rPr>
      </w:pPr>
    </w:p>
    <w:p w14:paraId="627E7AE1" w14:textId="77777777" w:rsidR="00233755" w:rsidRPr="008A2B2E" w:rsidRDefault="00233755" w:rsidP="00233755">
      <w:r w:rsidRPr="008A2B2E">
        <w:rPr>
          <w:b/>
        </w:rPr>
        <w:t>Eric Maurice</w:t>
      </w:r>
      <w:r w:rsidRPr="008A2B2E">
        <w:t xml:space="preserve">, Robert Schuman </w:t>
      </w:r>
      <w:proofErr w:type="spellStart"/>
      <w:r w:rsidRPr="008A2B2E">
        <w:t>Fondation</w:t>
      </w:r>
      <w:proofErr w:type="spellEnd"/>
      <w:r w:rsidRPr="008A2B2E">
        <w:t xml:space="preserve">, </w:t>
      </w:r>
      <w:proofErr w:type="spellStart"/>
      <w:r w:rsidRPr="008A2B2E">
        <w:t>Brusel</w:t>
      </w:r>
      <w:proofErr w:type="spellEnd"/>
    </w:p>
    <w:p w14:paraId="3B6FA0DA" w14:textId="77777777" w:rsidR="00233755" w:rsidRPr="008A2B2E" w:rsidRDefault="00233755" w:rsidP="00233755"/>
    <w:p w14:paraId="293CF3B0" w14:textId="77777777" w:rsidR="00233755" w:rsidRPr="00233755" w:rsidRDefault="00233755" w:rsidP="00233755">
      <w:pPr>
        <w:rPr>
          <w:color w:val="70AD47" w:themeColor="accent6"/>
          <w:lang w:val="en"/>
        </w:rPr>
      </w:pPr>
      <w:r w:rsidRPr="00233755">
        <w:rPr>
          <w:b/>
          <w:lang w:val="en"/>
        </w:rPr>
        <w:t xml:space="preserve">Moderator: </w:t>
      </w:r>
      <w:proofErr w:type="spellStart"/>
      <w:r w:rsidRPr="00233755">
        <w:rPr>
          <w:b/>
          <w:lang w:val="en"/>
        </w:rPr>
        <w:t>Ondřej</w:t>
      </w:r>
      <w:proofErr w:type="spellEnd"/>
      <w:r w:rsidRPr="00233755">
        <w:rPr>
          <w:b/>
          <w:lang w:val="en"/>
        </w:rPr>
        <w:t xml:space="preserve"> </w:t>
      </w:r>
      <w:proofErr w:type="spellStart"/>
      <w:r w:rsidRPr="00233755">
        <w:rPr>
          <w:b/>
          <w:lang w:val="en"/>
        </w:rPr>
        <w:t>Houska</w:t>
      </w:r>
      <w:proofErr w:type="spellEnd"/>
      <w:r w:rsidRPr="00233755">
        <w:rPr>
          <w:b/>
          <w:lang w:val="en"/>
        </w:rPr>
        <w:t xml:space="preserve">, </w:t>
      </w:r>
      <w:proofErr w:type="spellStart"/>
      <w:r w:rsidRPr="00233755">
        <w:rPr>
          <w:b/>
          <w:lang w:val="en"/>
        </w:rPr>
        <w:t>Hospodářské</w:t>
      </w:r>
      <w:proofErr w:type="spellEnd"/>
      <w:r w:rsidRPr="00233755">
        <w:rPr>
          <w:b/>
          <w:lang w:val="en"/>
        </w:rPr>
        <w:t xml:space="preserve"> </w:t>
      </w:r>
      <w:proofErr w:type="spellStart"/>
      <w:r w:rsidRPr="00233755">
        <w:rPr>
          <w:b/>
          <w:lang w:val="en"/>
        </w:rPr>
        <w:t>noviny</w:t>
      </w:r>
      <w:proofErr w:type="spellEnd"/>
      <w:r w:rsidRPr="00233755">
        <w:rPr>
          <w:b/>
          <w:lang w:val="en"/>
        </w:rPr>
        <w:t xml:space="preserve"> daily </w:t>
      </w:r>
    </w:p>
    <w:p w14:paraId="225D7AA2" w14:textId="77777777" w:rsidR="00233755" w:rsidRPr="00233755" w:rsidRDefault="00233755" w:rsidP="00233755">
      <w:pPr>
        <w:rPr>
          <w:color w:val="70AD47" w:themeColor="accent6"/>
          <w:lang w:val="en"/>
        </w:rPr>
      </w:pPr>
    </w:p>
    <w:p w14:paraId="4A47DF2C" w14:textId="36F6F0E2" w:rsidR="00A42393" w:rsidRDefault="00A42393">
      <w:pPr>
        <w:spacing w:after="160" w:line="259" w:lineRule="auto"/>
        <w:rPr>
          <w:lang w:val="en"/>
        </w:rPr>
      </w:pPr>
    </w:p>
    <w:bookmarkEnd w:id="0"/>
    <w:sectPr w:rsidR="00A42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02602" w14:textId="77777777" w:rsidR="00BF2FB2" w:rsidRDefault="00BF2FB2" w:rsidP="00924A11">
      <w:r>
        <w:separator/>
      </w:r>
    </w:p>
  </w:endnote>
  <w:endnote w:type="continuationSeparator" w:id="0">
    <w:p w14:paraId="4C42B82A" w14:textId="77777777" w:rsidR="00BF2FB2" w:rsidRDefault="00BF2FB2" w:rsidP="0092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C342" w14:textId="77777777" w:rsidR="003B61A1" w:rsidRDefault="003B61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AE79" w14:textId="77777777" w:rsidR="003B61A1" w:rsidRDefault="003B61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CFDC3" w14:textId="77777777" w:rsidR="003B61A1" w:rsidRDefault="003B61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3AD2D" w14:textId="77777777" w:rsidR="00BF2FB2" w:rsidRDefault="00BF2FB2" w:rsidP="00924A11">
      <w:r>
        <w:separator/>
      </w:r>
    </w:p>
  </w:footnote>
  <w:footnote w:type="continuationSeparator" w:id="0">
    <w:p w14:paraId="56A9B506" w14:textId="77777777" w:rsidR="00BF2FB2" w:rsidRDefault="00BF2FB2" w:rsidP="0092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C6E2" w14:textId="38CBA1A5" w:rsidR="003B61A1" w:rsidRDefault="003B61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50D2" w14:textId="6887B22F" w:rsidR="00924A11" w:rsidRDefault="00096842" w:rsidP="00096842">
    <w:pPr>
      <w:pStyle w:val="Kopfzeile"/>
      <w:jc w:val="center"/>
    </w:pPr>
    <w:r>
      <w:rPr>
        <w:noProof/>
        <w:lang w:val="en-US"/>
      </w:rPr>
      <w:drawing>
        <wp:inline distT="0" distB="0" distL="0" distR="0" wp14:anchorId="1109D987" wp14:editId="7C212B4B">
          <wp:extent cx="1762846" cy="920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402" cy="92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6DAE1" w14:textId="70532401" w:rsidR="00096842" w:rsidRDefault="00096842" w:rsidP="00096842">
    <w:pPr>
      <w:pStyle w:val="Kopfzeile"/>
      <w:jc w:val="center"/>
    </w:pPr>
    <w:r>
      <w:rPr>
        <w:noProof/>
        <w:lang w:val="en-US"/>
      </w:rPr>
      <w:drawing>
        <wp:inline distT="0" distB="0" distL="0" distR="0" wp14:anchorId="7E1CA15E" wp14:editId="200E4AA1">
          <wp:extent cx="1994509" cy="85836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CES_rozepsany_text_CMYK,pdf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6" cy="86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09924FD" wp14:editId="60000103">
          <wp:extent cx="1643989" cy="9353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_KAS_Logo_Opt_RGB_Bla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995" cy="93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BC92" w14:textId="77051858" w:rsidR="003B61A1" w:rsidRDefault="003B61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3BC"/>
    <w:multiLevelType w:val="hybridMultilevel"/>
    <w:tmpl w:val="2BD26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2E82"/>
    <w:multiLevelType w:val="hybridMultilevel"/>
    <w:tmpl w:val="E050E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2C2E"/>
    <w:multiLevelType w:val="hybridMultilevel"/>
    <w:tmpl w:val="56D4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3D8B"/>
    <w:multiLevelType w:val="hybridMultilevel"/>
    <w:tmpl w:val="626C3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F5E36"/>
    <w:multiLevelType w:val="hybridMultilevel"/>
    <w:tmpl w:val="F372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B07A4"/>
    <w:multiLevelType w:val="hybridMultilevel"/>
    <w:tmpl w:val="8666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6655C"/>
    <w:multiLevelType w:val="hybridMultilevel"/>
    <w:tmpl w:val="A50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6480E"/>
    <w:multiLevelType w:val="hybridMultilevel"/>
    <w:tmpl w:val="186AE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65CA"/>
    <w:multiLevelType w:val="hybridMultilevel"/>
    <w:tmpl w:val="9AAA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65B64"/>
    <w:multiLevelType w:val="hybridMultilevel"/>
    <w:tmpl w:val="CAB4FA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A4ADF"/>
    <w:multiLevelType w:val="hybridMultilevel"/>
    <w:tmpl w:val="3280E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3E"/>
    <w:rsid w:val="000110CA"/>
    <w:rsid w:val="00073DC1"/>
    <w:rsid w:val="00094051"/>
    <w:rsid w:val="00096842"/>
    <w:rsid w:val="000F4F8D"/>
    <w:rsid w:val="00110886"/>
    <w:rsid w:val="00110D29"/>
    <w:rsid w:val="00112488"/>
    <w:rsid w:val="001274D3"/>
    <w:rsid w:val="001421C1"/>
    <w:rsid w:val="001861D0"/>
    <w:rsid w:val="00186F51"/>
    <w:rsid w:val="001C399B"/>
    <w:rsid w:val="001D2CB4"/>
    <w:rsid w:val="00233755"/>
    <w:rsid w:val="00254F40"/>
    <w:rsid w:val="0028328E"/>
    <w:rsid w:val="00290ED7"/>
    <w:rsid w:val="002929D3"/>
    <w:rsid w:val="002B31C6"/>
    <w:rsid w:val="002C1CBA"/>
    <w:rsid w:val="002F45CD"/>
    <w:rsid w:val="003A4C88"/>
    <w:rsid w:val="003B54BC"/>
    <w:rsid w:val="003B61A1"/>
    <w:rsid w:val="003C4220"/>
    <w:rsid w:val="003C4C5B"/>
    <w:rsid w:val="003E3236"/>
    <w:rsid w:val="00413665"/>
    <w:rsid w:val="00457A3E"/>
    <w:rsid w:val="004E3F29"/>
    <w:rsid w:val="004F7031"/>
    <w:rsid w:val="00500BB2"/>
    <w:rsid w:val="00554E36"/>
    <w:rsid w:val="0056567D"/>
    <w:rsid w:val="00583309"/>
    <w:rsid w:val="0058779E"/>
    <w:rsid w:val="00597E69"/>
    <w:rsid w:val="005A2DD2"/>
    <w:rsid w:val="005F0773"/>
    <w:rsid w:val="00612AAC"/>
    <w:rsid w:val="006578F1"/>
    <w:rsid w:val="006D4D6E"/>
    <w:rsid w:val="006E65D6"/>
    <w:rsid w:val="00704EA2"/>
    <w:rsid w:val="00740C7C"/>
    <w:rsid w:val="007806FF"/>
    <w:rsid w:val="00782A73"/>
    <w:rsid w:val="00785FE1"/>
    <w:rsid w:val="007F5FAC"/>
    <w:rsid w:val="008A2B2E"/>
    <w:rsid w:val="008A7D11"/>
    <w:rsid w:val="008B2B58"/>
    <w:rsid w:val="008B3D9F"/>
    <w:rsid w:val="008E196F"/>
    <w:rsid w:val="008E581A"/>
    <w:rsid w:val="009078C2"/>
    <w:rsid w:val="00924A11"/>
    <w:rsid w:val="00953F09"/>
    <w:rsid w:val="00967F80"/>
    <w:rsid w:val="009810B9"/>
    <w:rsid w:val="009A408E"/>
    <w:rsid w:val="009A7FD2"/>
    <w:rsid w:val="009E4E69"/>
    <w:rsid w:val="009E5EBB"/>
    <w:rsid w:val="00A15853"/>
    <w:rsid w:val="00A42393"/>
    <w:rsid w:val="00A47394"/>
    <w:rsid w:val="00AD6C3D"/>
    <w:rsid w:val="00B25621"/>
    <w:rsid w:val="00B513CA"/>
    <w:rsid w:val="00BC3928"/>
    <w:rsid w:val="00BF2FB2"/>
    <w:rsid w:val="00BF5263"/>
    <w:rsid w:val="00C145AB"/>
    <w:rsid w:val="00C15955"/>
    <w:rsid w:val="00C228F6"/>
    <w:rsid w:val="00C44447"/>
    <w:rsid w:val="00C45F79"/>
    <w:rsid w:val="00C945AD"/>
    <w:rsid w:val="00CB7AB9"/>
    <w:rsid w:val="00CC1F24"/>
    <w:rsid w:val="00CE5E36"/>
    <w:rsid w:val="00D10A11"/>
    <w:rsid w:val="00D4313B"/>
    <w:rsid w:val="00D50AA0"/>
    <w:rsid w:val="00D6230F"/>
    <w:rsid w:val="00D75F2D"/>
    <w:rsid w:val="00DC3F54"/>
    <w:rsid w:val="00DC685F"/>
    <w:rsid w:val="00E34393"/>
    <w:rsid w:val="00E85107"/>
    <w:rsid w:val="00F00482"/>
    <w:rsid w:val="00F758A1"/>
    <w:rsid w:val="00F96CE8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B4C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FE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AA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7A3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7A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TitelZchn">
    <w:name w:val="Titel Zchn"/>
    <w:basedOn w:val="Absatz-Standardschriftart"/>
    <w:link w:val="Titel"/>
    <w:uiPriority w:val="10"/>
    <w:rsid w:val="0045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7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8510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924A1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KopfzeileZchn">
    <w:name w:val="Kopfzeile Zchn"/>
    <w:basedOn w:val="Absatz-Standardschriftart"/>
    <w:link w:val="Kopfzeile"/>
    <w:uiPriority w:val="99"/>
    <w:rsid w:val="00924A11"/>
  </w:style>
  <w:style w:type="paragraph" w:styleId="Fuzeile">
    <w:name w:val="footer"/>
    <w:basedOn w:val="Standard"/>
    <w:link w:val="FuzeileZchn"/>
    <w:uiPriority w:val="99"/>
    <w:unhideWhenUsed/>
    <w:rsid w:val="00924A1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FuzeileZchn">
    <w:name w:val="Fußzeile Zchn"/>
    <w:basedOn w:val="Absatz-Standardschriftart"/>
    <w:link w:val="Fuzeile"/>
    <w:uiPriority w:val="99"/>
    <w:rsid w:val="00924A11"/>
  </w:style>
  <w:style w:type="character" w:styleId="Hyperlink">
    <w:name w:val="Hyperlink"/>
    <w:basedOn w:val="Absatz-Standardschriftart"/>
    <w:uiPriority w:val="99"/>
    <w:unhideWhenUsed/>
    <w:rsid w:val="00C15955"/>
    <w:rPr>
      <w:color w:val="0563C1" w:themeColor="hyperlink"/>
      <w:u w:val="single"/>
    </w:rPr>
  </w:style>
  <w:style w:type="character" w:customStyle="1" w:styleId="Nevyeenzmnka1">
    <w:name w:val="Nevyřešená zmínka1"/>
    <w:basedOn w:val="Absatz-Standardschriftart"/>
    <w:uiPriority w:val="99"/>
    <w:rsid w:val="00C159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D4D6E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D4D6E"/>
    <w:rPr>
      <w:b/>
      <w:bCs/>
    </w:rPr>
  </w:style>
  <w:style w:type="character" w:customStyle="1" w:styleId="tlid-translation">
    <w:name w:val="tlid-translation"/>
    <w:basedOn w:val="Absatz-Standardschriftart"/>
    <w:rsid w:val="006D4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FE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AA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7A3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7A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TitelZchn">
    <w:name w:val="Titel Zchn"/>
    <w:basedOn w:val="Absatz-Standardschriftart"/>
    <w:link w:val="Titel"/>
    <w:uiPriority w:val="10"/>
    <w:rsid w:val="0045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7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8510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924A1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KopfzeileZchn">
    <w:name w:val="Kopfzeile Zchn"/>
    <w:basedOn w:val="Absatz-Standardschriftart"/>
    <w:link w:val="Kopfzeile"/>
    <w:uiPriority w:val="99"/>
    <w:rsid w:val="00924A11"/>
  </w:style>
  <w:style w:type="paragraph" w:styleId="Fuzeile">
    <w:name w:val="footer"/>
    <w:basedOn w:val="Standard"/>
    <w:link w:val="FuzeileZchn"/>
    <w:uiPriority w:val="99"/>
    <w:unhideWhenUsed/>
    <w:rsid w:val="00924A1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/>
    </w:rPr>
  </w:style>
  <w:style w:type="character" w:customStyle="1" w:styleId="FuzeileZchn">
    <w:name w:val="Fußzeile Zchn"/>
    <w:basedOn w:val="Absatz-Standardschriftart"/>
    <w:link w:val="Fuzeile"/>
    <w:uiPriority w:val="99"/>
    <w:rsid w:val="00924A11"/>
  </w:style>
  <w:style w:type="character" w:styleId="Hyperlink">
    <w:name w:val="Hyperlink"/>
    <w:basedOn w:val="Absatz-Standardschriftart"/>
    <w:uiPriority w:val="99"/>
    <w:unhideWhenUsed/>
    <w:rsid w:val="00C15955"/>
    <w:rPr>
      <w:color w:val="0563C1" w:themeColor="hyperlink"/>
      <w:u w:val="single"/>
    </w:rPr>
  </w:style>
  <w:style w:type="character" w:customStyle="1" w:styleId="Nevyeenzmnka1">
    <w:name w:val="Nevyřešená zmínka1"/>
    <w:basedOn w:val="Absatz-Standardschriftart"/>
    <w:uiPriority w:val="99"/>
    <w:rsid w:val="00C159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D4D6E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D4D6E"/>
    <w:rPr>
      <w:b/>
      <w:bCs/>
    </w:rPr>
  </w:style>
  <w:style w:type="character" w:customStyle="1" w:styleId="tlid-translation">
    <w:name w:val="tlid-translation"/>
    <w:basedOn w:val="Absatz-Standardschriftart"/>
    <w:rsid w:val="006D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1EB3A3-16AD-4A53-B0A0-5D61BC33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Konrad-Adenauer-Stiftung e.V.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Antal</dc:creator>
  <cp:lastModifiedBy>SIMUNEK-MILAN</cp:lastModifiedBy>
  <cp:revision>3</cp:revision>
  <cp:lastPrinted>2019-04-02T09:00:00Z</cp:lastPrinted>
  <dcterms:created xsi:type="dcterms:W3CDTF">2019-04-18T08:36:00Z</dcterms:created>
  <dcterms:modified xsi:type="dcterms:W3CDTF">2019-04-18T08:41:00Z</dcterms:modified>
</cp:coreProperties>
</file>