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613" w:rsidRDefault="000B5613" w:rsidP="000B5613">
      <w:pPr>
        <w:pStyle w:val="NormalWeb"/>
        <w:spacing w:before="0" w:beforeAutospacing="0" w:after="0" w:afterAutospacing="0"/>
        <w:ind w:left="156"/>
        <w:jc w:val="both"/>
      </w:pPr>
      <w:r>
        <w:rPr>
          <w:rFonts w:ascii="Calibri" w:hAnsi="Calibri" w:cs="Calibri"/>
          <w:color w:val="003461"/>
          <w:sz w:val="52"/>
          <w:szCs w:val="52"/>
        </w:rPr>
        <w:t>Declaration of Consent </w:t>
      </w:r>
    </w:p>
    <w:p w:rsidR="000B5613" w:rsidRDefault="000B5613" w:rsidP="000B5613">
      <w:pPr>
        <w:pStyle w:val="NormalWeb"/>
        <w:spacing w:before="0" w:beforeAutospacing="0" w:after="0" w:afterAutospacing="0"/>
        <w:ind w:left="107" w:firstLine="16"/>
        <w:jc w:val="both"/>
        <w:rPr>
          <w:rFonts w:ascii="Calibri" w:hAnsi="Calibri" w:cs="Calibri"/>
          <w:i/>
          <w:iCs/>
          <w:color w:val="004682"/>
        </w:rPr>
      </w:pPr>
    </w:p>
    <w:p w:rsidR="000B5613" w:rsidRDefault="000B5613" w:rsidP="000B5613">
      <w:pPr>
        <w:pStyle w:val="NormalWeb"/>
        <w:spacing w:before="0" w:beforeAutospacing="0" w:after="0" w:afterAutospacing="0"/>
        <w:ind w:left="107" w:firstLine="16"/>
        <w:jc w:val="both"/>
        <w:rPr>
          <w:rFonts w:ascii="Calibri" w:hAnsi="Calibri" w:cs="Calibri"/>
          <w:i/>
          <w:iCs/>
          <w:color w:val="004682"/>
        </w:rPr>
      </w:pPr>
      <w:r>
        <w:rPr>
          <w:rFonts w:ascii="Calibri" w:hAnsi="Calibri" w:cs="Calibri"/>
          <w:i/>
          <w:iCs/>
          <w:color w:val="004682"/>
        </w:rPr>
        <w:t xml:space="preserve">Declaration of Consent for the Processing of Personal Data </w:t>
      </w:r>
    </w:p>
    <w:p w:rsidR="000B5613" w:rsidRPr="000B5613" w:rsidRDefault="000B5613" w:rsidP="000B5613">
      <w:pPr>
        <w:pStyle w:val="NormalWeb"/>
        <w:spacing w:before="0" w:beforeAutospacing="0" w:after="0" w:afterAutospacing="0"/>
        <w:ind w:left="107" w:firstLine="16"/>
        <w:jc w:val="both"/>
        <w:rPr>
          <w:lang w:val="de-DE"/>
        </w:rPr>
      </w:pPr>
      <w:r w:rsidRPr="000B5613">
        <w:rPr>
          <w:rFonts w:ascii="Calibri" w:hAnsi="Calibri" w:cs="Calibri"/>
          <w:i/>
          <w:iCs/>
          <w:color w:val="004682"/>
          <w:lang w:val="de-DE"/>
        </w:rPr>
        <w:t>by the Konrad Adenauer-Stiftung e.V. (KAS)  </w:t>
      </w:r>
    </w:p>
    <w:p w:rsidR="000B5613" w:rsidRDefault="000B5613" w:rsidP="000B5613">
      <w:pPr>
        <w:pStyle w:val="NormalWeb"/>
        <w:spacing w:before="0" w:beforeAutospacing="0" w:after="0" w:afterAutospacing="0"/>
        <w:ind w:left="123"/>
        <w:jc w:val="both"/>
      </w:pPr>
      <w:r>
        <w:rPr>
          <w:rFonts w:ascii="Calibri" w:hAnsi="Calibri" w:cs="Calibri"/>
          <w:i/>
          <w:iCs/>
          <w:color w:val="004682"/>
        </w:rPr>
        <w:t>Department of European and Internatio</w:t>
      </w:r>
      <w:bookmarkStart w:id="0" w:name="_GoBack"/>
      <w:bookmarkEnd w:id="0"/>
      <w:r>
        <w:rPr>
          <w:rFonts w:ascii="Calibri" w:hAnsi="Calibri" w:cs="Calibri"/>
          <w:i/>
          <w:iCs/>
          <w:color w:val="004682"/>
        </w:rPr>
        <w:t>nal Cooperation (EIZ) </w:t>
      </w:r>
    </w:p>
    <w:p w:rsidR="000B5613" w:rsidRDefault="000B5613" w:rsidP="000B5613">
      <w:pPr>
        <w:pStyle w:val="NormalWeb"/>
        <w:spacing w:before="0" w:beforeAutospacing="0" w:after="0" w:afterAutospacing="0"/>
        <w:ind w:left="113"/>
        <w:jc w:val="both"/>
      </w:pPr>
      <w:r>
        <w:rPr>
          <w:rFonts w:ascii="Calibri" w:hAnsi="Calibri" w:cs="Calibri"/>
          <w:i/>
          <w:iCs/>
          <w:color w:val="004682"/>
        </w:rPr>
        <w:t>Scholarship Applicants for a Program of Study </w:t>
      </w:r>
    </w:p>
    <w:p w:rsidR="000B5613" w:rsidRDefault="000B5613" w:rsidP="000B5613">
      <w:pPr>
        <w:pStyle w:val="NormalWeb"/>
        <w:spacing w:before="0" w:beforeAutospacing="0" w:after="0" w:afterAutospacing="0"/>
        <w:ind w:left="113"/>
        <w:jc w:val="both"/>
      </w:pPr>
    </w:p>
    <w:p w:rsidR="000B5613" w:rsidRDefault="000B5613" w:rsidP="000B5613">
      <w:pPr>
        <w:pStyle w:val="NormalWeb"/>
        <w:spacing w:before="0" w:beforeAutospacing="0" w:after="0" w:afterAutospacing="0"/>
        <w:ind w:left="113"/>
        <w:jc w:val="both"/>
      </w:pPr>
    </w:p>
    <w:p w:rsidR="000B5613" w:rsidRDefault="000B5613" w:rsidP="000B5613">
      <w:pPr>
        <w:pStyle w:val="NormalWeb"/>
        <w:spacing w:before="0" w:beforeAutospacing="0" w:after="0" w:afterAutospacing="0"/>
        <w:ind w:left="113"/>
        <w:jc w:val="both"/>
      </w:pPr>
      <w:r>
        <w:rPr>
          <w:rFonts w:ascii="Calibri" w:hAnsi="Calibri" w:cs="Calibri"/>
          <w:b/>
          <w:bCs/>
          <w:color w:val="000000"/>
          <w:sz w:val="22"/>
          <w:szCs w:val="22"/>
        </w:rPr>
        <w:t>Background </w:t>
      </w:r>
    </w:p>
    <w:p w:rsidR="000B5613" w:rsidRDefault="000B5613" w:rsidP="000B5613">
      <w:pPr>
        <w:pStyle w:val="NormalWeb"/>
        <w:spacing w:before="11" w:beforeAutospacing="0" w:after="0" w:afterAutospacing="0"/>
        <w:ind w:left="112" w:hanging="2"/>
        <w:jc w:val="both"/>
      </w:pPr>
      <w:r>
        <w:rPr>
          <w:rFonts w:ascii="Calibri" w:hAnsi="Calibri" w:cs="Calibri"/>
          <w:color w:val="000000"/>
          <w:sz w:val="22"/>
          <w:szCs w:val="22"/>
        </w:rPr>
        <w:t>The Konrad-Adenauer-Stiftung e. V. (KAS, in English: Konrad-Adenauer-Foundation) is globally engaged in the promotion of democracy and the rule of law, the implementation of social and market economy structures, and the realization of human rights. Through the provision of scholarships for programs of study, the Department of European and International Cooperation (EIZ</w:t>
      </w:r>
      <w:r w:rsidR="00644740">
        <w:rPr>
          <w:rFonts w:ascii="Calibri" w:hAnsi="Calibri" w:cs="Calibri"/>
          <w:color w:val="000000"/>
          <w:sz w:val="22"/>
          <w:szCs w:val="22"/>
        </w:rPr>
        <w:t>, in German: Hauptabteilung für</w:t>
      </w:r>
      <w:r>
        <w:rPr>
          <w:rFonts w:ascii="Calibri" w:hAnsi="Calibri" w:cs="Calibri"/>
          <w:color w:val="000000"/>
          <w:sz w:val="22"/>
          <w:szCs w:val="22"/>
        </w:rPr>
        <w:t xml:space="preserve"> Europäische und Internationale Zusammenarbeit”) seeks to enable young people and prepare them for positions in state and society, in particular in the fields of politics, academia and economics. At the same time, the funding provided should be related to the work of the KAS in its offices abroad. Given these criteria, we exclusively provide scholarships to individuals who can act</w:t>
      </w:r>
      <w:r w:rsidR="00C514EC">
        <w:rPr>
          <w:rFonts w:ascii="Calibri" w:hAnsi="Calibri" w:cs="Calibri"/>
          <w:color w:val="000000"/>
          <w:sz w:val="22"/>
          <w:szCs w:val="22"/>
        </w:rPr>
        <w:t xml:space="preserve"> as multipliers in politics and</w:t>
      </w:r>
      <w:r>
        <w:rPr>
          <w:rFonts w:ascii="Calibri" w:hAnsi="Calibri" w:cs="Calibri"/>
          <w:color w:val="000000"/>
          <w:sz w:val="22"/>
          <w:szCs w:val="22"/>
        </w:rPr>
        <w:t xml:space="preserve"> society and in the service of the respective KAS office in their country of origin. </w:t>
      </w:r>
    </w:p>
    <w:p w:rsidR="000B5613" w:rsidRDefault="000B5613" w:rsidP="000B5613">
      <w:pPr>
        <w:pStyle w:val="NormalWeb"/>
        <w:spacing w:before="248" w:beforeAutospacing="0" w:after="0" w:afterAutospacing="0"/>
        <w:ind w:left="128"/>
        <w:jc w:val="both"/>
      </w:pPr>
      <w:r>
        <w:rPr>
          <w:rFonts w:ascii="Calibri" w:hAnsi="Calibri" w:cs="Calibri"/>
          <w:b/>
          <w:bCs/>
          <w:color w:val="000000"/>
          <w:sz w:val="22"/>
          <w:szCs w:val="22"/>
        </w:rPr>
        <w:t>Focus of Funding </w:t>
      </w:r>
    </w:p>
    <w:p w:rsidR="000B5613" w:rsidRDefault="000B5613" w:rsidP="000B5613">
      <w:pPr>
        <w:pStyle w:val="NormalWeb"/>
        <w:spacing w:before="11" w:beforeAutospacing="0" w:after="0" w:afterAutospacing="0"/>
        <w:ind w:left="120" w:hanging="7"/>
        <w:jc w:val="both"/>
      </w:pPr>
      <w:r>
        <w:rPr>
          <w:rFonts w:ascii="Calibri" w:hAnsi="Calibri" w:cs="Calibri"/>
          <w:color w:val="000000"/>
          <w:sz w:val="22"/>
          <w:szCs w:val="22"/>
        </w:rPr>
        <w:t>Scholarships are provided for Masters Programs at German universities for a maximum of two years (scholarship for program of study).  </w:t>
      </w:r>
    </w:p>
    <w:p w:rsidR="000B5613" w:rsidRDefault="000B5613" w:rsidP="000B5613">
      <w:pPr>
        <w:pStyle w:val="NormalWeb"/>
        <w:spacing w:before="248" w:beforeAutospacing="0" w:after="0" w:afterAutospacing="0"/>
        <w:ind w:left="128"/>
        <w:jc w:val="both"/>
      </w:pPr>
      <w:r>
        <w:rPr>
          <w:rFonts w:ascii="Calibri" w:hAnsi="Calibri" w:cs="Calibri"/>
          <w:b/>
          <w:bCs/>
          <w:color w:val="000000"/>
          <w:sz w:val="22"/>
          <w:szCs w:val="22"/>
        </w:rPr>
        <w:t>Processing of Applicants' Personal Data </w:t>
      </w:r>
    </w:p>
    <w:p w:rsidR="000B5613" w:rsidRDefault="000B5613" w:rsidP="000B5613">
      <w:pPr>
        <w:pStyle w:val="NormalWeb"/>
        <w:spacing w:before="13" w:beforeAutospacing="0" w:after="0" w:afterAutospacing="0"/>
        <w:ind w:left="114"/>
        <w:jc w:val="both"/>
      </w:pPr>
      <w:r>
        <w:rPr>
          <w:rFonts w:ascii="Calibri" w:hAnsi="Calibri" w:cs="Calibri"/>
          <w:color w:val="000000"/>
          <w:sz w:val="22"/>
          <w:szCs w:val="22"/>
        </w:rPr>
        <w:t>The application process requires applicants to voluntarily provide their personal data to the KAS. This data is processed exclusively with respect to the application process. All processing operations are carried out by the KAS pursuant to applicable data protection and data security laws.  The processing of an applicant’s personal data begins when the KAS receives an individual’s application documents. </w:t>
      </w:r>
    </w:p>
    <w:p w:rsidR="000B5613" w:rsidRDefault="000B5613" w:rsidP="000B5613">
      <w:pPr>
        <w:pStyle w:val="NormalWeb"/>
        <w:spacing w:before="8" w:beforeAutospacing="0" w:after="0" w:afterAutospacing="0"/>
        <w:ind w:left="117" w:hanging="7"/>
        <w:jc w:val="both"/>
        <w:rPr>
          <w:rFonts w:ascii="Calibri" w:hAnsi="Calibri" w:cs="Calibri"/>
          <w:color w:val="000000"/>
          <w:sz w:val="22"/>
          <w:szCs w:val="22"/>
        </w:rPr>
      </w:pPr>
    </w:p>
    <w:p w:rsidR="000B5613" w:rsidRDefault="000B5613" w:rsidP="000B5613">
      <w:pPr>
        <w:pStyle w:val="NormalWeb"/>
        <w:spacing w:before="8" w:beforeAutospacing="0" w:after="0" w:afterAutospacing="0"/>
        <w:ind w:left="117" w:hanging="7"/>
        <w:jc w:val="both"/>
      </w:pPr>
      <w:r>
        <w:rPr>
          <w:rFonts w:ascii="Calibri" w:hAnsi="Calibri" w:cs="Calibri"/>
          <w:color w:val="000000"/>
          <w:sz w:val="22"/>
          <w:szCs w:val="22"/>
        </w:rPr>
        <w:t>Via this declaration, the KAS obtains your consent as an applicant for the processing of your personal data. Special categories of personal data are not requested. </w:t>
      </w:r>
    </w:p>
    <w:p w:rsidR="000B5613" w:rsidRDefault="000B5613" w:rsidP="000B5613">
      <w:pPr>
        <w:pStyle w:val="NormalWeb"/>
        <w:spacing w:before="7" w:beforeAutospacing="0" w:after="0" w:afterAutospacing="0"/>
        <w:ind w:left="116" w:hanging="13"/>
        <w:jc w:val="both"/>
        <w:rPr>
          <w:rFonts w:ascii="Calibri" w:hAnsi="Calibri" w:cs="Calibri"/>
          <w:color w:val="000000"/>
          <w:sz w:val="22"/>
          <w:szCs w:val="22"/>
        </w:rPr>
      </w:pPr>
    </w:p>
    <w:p w:rsidR="000B5613" w:rsidRDefault="000B5613" w:rsidP="000B5613">
      <w:pPr>
        <w:pStyle w:val="NormalWeb"/>
        <w:spacing w:before="7" w:beforeAutospacing="0" w:after="0" w:afterAutospacing="0"/>
        <w:ind w:left="116" w:hanging="13"/>
        <w:jc w:val="both"/>
      </w:pPr>
      <w:r>
        <w:rPr>
          <w:rFonts w:ascii="Calibri" w:hAnsi="Calibri" w:cs="Calibri"/>
          <w:color w:val="000000"/>
          <w:sz w:val="22"/>
          <w:szCs w:val="22"/>
        </w:rPr>
        <w:t>Your consent serves as the legal basis for the processing of your personal data during the application process and may be withdrawn. </w:t>
      </w:r>
    </w:p>
    <w:p w:rsidR="000B5613" w:rsidRDefault="000B5613" w:rsidP="000B5613">
      <w:pPr>
        <w:pStyle w:val="NormalWeb"/>
        <w:spacing w:before="7" w:beforeAutospacing="0" w:after="0" w:afterAutospacing="0"/>
        <w:ind w:left="116" w:hanging="13"/>
        <w:jc w:val="both"/>
      </w:pPr>
      <w:r>
        <w:rPr>
          <w:rFonts w:ascii="Calibri" w:hAnsi="Calibri" w:cs="Calibri"/>
          <w:color w:val="000000"/>
          <w:sz w:val="22"/>
          <w:szCs w:val="22"/>
        </w:rPr>
        <w:t>Your application cannot be (further) considered if you do not provide consent or decide to withdraw your consent during the application process. </w:t>
      </w:r>
    </w:p>
    <w:p w:rsidR="000B5613" w:rsidRDefault="000B5613" w:rsidP="000B5613">
      <w:pPr>
        <w:pStyle w:val="NormalWeb"/>
        <w:spacing w:before="8" w:beforeAutospacing="0" w:after="0" w:afterAutospacing="0"/>
        <w:ind w:left="117" w:firstLine="15"/>
        <w:jc w:val="both"/>
        <w:rPr>
          <w:rFonts w:ascii="Calibri" w:hAnsi="Calibri" w:cs="Calibri"/>
          <w:color w:val="000000"/>
          <w:sz w:val="22"/>
          <w:szCs w:val="22"/>
        </w:rPr>
      </w:pPr>
    </w:p>
    <w:p w:rsidR="000B5613" w:rsidRPr="000B5613" w:rsidRDefault="000B5613" w:rsidP="000B5613">
      <w:pPr>
        <w:pStyle w:val="NormalWeb"/>
        <w:spacing w:before="8" w:beforeAutospacing="0" w:after="0" w:afterAutospacing="0"/>
        <w:ind w:left="117" w:firstLine="15"/>
        <w:jc w:val="both"/>
        <w:rPr>
          <w:rFonts w:ascii="Calibri" w:hAnsi="Calibri" w:cs="Calibri"/>
          <w:color w:val="000000"/>
          <w:sz w:val="22"/>
          <w:szCs w:val="22"/>
        </w:rPr>
      </w:pPr>
      <w:r>
        <w:rPr>
          <w:rFonts w:ascii="Calibri" w:hAnsi="Calibri" w:cs="Calibri"/>
          <w:color w:val="000000"/>
          <w:sz w:val="22"/>
          <w:szCs w:val="22"/>
        </w:rPr>
        <w:t xml:space="preserve">Below you will find the </w:t>
      </w:r>
      <w:r>
        <w:rPr>
          <w:rFonts w:ascii="Calibri" w:hAnsi="Calibri" w:cs="Calibri"/>
          <w:i/>
          <w:iCs/>
          <w:color w:val="000000"/>
          <w:sz w:val="22"/>
          <w:szCs w:val="22"/>
          <w:u w:val="single"/>
        </w:rPr>
        <w:t>Information about the Processing of Personal Data</w:t>
      </w:r>
      <w:r>
        <w:rPr>
          <w:rFonts w:ascii="Calibri" w:hAnsi="Calibri" w:cs="Calibri"/>
          <w:color w:val="000000"/>
          <w:sz w:val="22"/>
          <w:szCs w:val="22"/>
        </w:rPr>
        <w:t>. This information should help you in deciding whether to provide consent regarding the processing of your personal data.</w:t>
      </w:r>
    </w:p>
    <w:p w:rsidR="000B5613" w:rsidRDefault="000B5613">
      <w:r>
        <w:br w:type="page"/>
      </w: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0B5613" w:rsidRPr="000B5613" w:rsidTr="00CA0067">
        <w:trPr>
          <w:trHeight w:val="39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613" w:rsidRPr="000B5613" w:rsidRDefault="000B5613" w:rsidP="000B5613">
            <w:pPr>
              <w:spacing w:after="0" w:line="240" w:lineRule="auto"/>
              <w:ind w:left="128"/>
              <w:rPr>
                <w:rFonts w:ascii="Times New Roman" w:eastAsia="Times New Roman" w:hAnsi="Times New Roman" w:cs="Times New Roman"/>
                <w:sz w:val="24"/>
                <w:szCs w:val="24"/>
              </w:rPr>
            </w:pPr>
            <w:r w:rsidRPr="000B5613">
              <w:rPr>
                <w:rFonts w:ascii="Calibri" w:eastAsia="Times New Roman" w:hAnsi="Calibri" w:cs="Calibri"/>
                <w:b/>
                <w:bCs/>
                <w:color w:val="000000"/>
              </w:rPr>
              <w:lastRenderedPageBreak/>
              <w:t>Information about the Processing of Personal Data </w:t>
            </w:r>
          </w:p>
          <w:p w:rsidR="000B5613" w:rsidRPr="000B5613" w:rsidRDefault="000B5613" w:rsidP="000B5613">
            <w:pPr>
              <w:spacing w:before="253" w:after="0" w:line="240" w:lineRule="auto"/>
              <w:ind w:left="120"/>
              <w:rPr>
                <w:rFonts w:ascii="Times New Roman" w:eastAsia="Times New Roman" w:hAnsi="Times New Roman" w:cs="Times New Roman"/>
                <w:sz w:val="24"/>
                <w:szCs w:val="24"/>
              </w:rPr>
            </w:pPr>
            <w:r w:rsidRPr="000B5613">
              <w:rPr>
                <w:rFonts w:ascii="Calibri" w:eastAsia="Times New Roman" w:hAnsi="Calibri" w:cs="Calibri"/>
                <w:b/>
                <w:bCs/>
                <w:i/>
                <w:iCs/>
                <w:color w:val="000000"/>
              </w:rPr>
              <w:t>1. Which personal data will be processed? </w:t>
            </w:r>
          </w:p>
          <w:p w:rsidR="000B5613" w:rsidRDefault="000B5613" w:rsidP="000B5613">
            <w:pPr>
              <w:spacing w:before="253" w:after="0" w:line="240" w:lineRule="auto"/>
              <w:ind w:left="540" w:right="872" w:hanging="15"/>
              <w:rPr>
                <w:rFonts w:ascii="Times New Roman" w:eastAsia="Times New Roman" w:hAnsi="Times New Roman" w:cs="Times New Roman"/>
                <w:sz w:val="24"/>
                <w:szCs w:val="24"/>
              </w:rPr>
            </w:pPr>
            <w:r w:rsidRPr="000B5613">
              <w:rPr>
                <w:rFonts w:ascii="Calibri" w:eastAsia="Times New Roman" w:hAnsi="Calibri" w:cs="Calibri"/>
                <w:color w:val="000000"/>
              </w:rPr>
              <w:t xml:space="preserve">The following categories of personal data will be processed by the </w:t>
            </w:r>
            <w:r>
              <w:rPr>
                <w:rFonts w:ascii="Calibri" w:eastAsia="Times New Roman" w:hAnsi="Calibri" w:cs="Calibri"/>
                <w:color w:val="000000"/>
              </w:rPr>
              <w:t>KAS as part of the application </w:t>
            </w:r>
            <w:r w:rsidRPr="000B5613">
              <w:rPr>
                <w:rFonts w:ascii="Calibri" w:eastAsia="Times New Roman" w:hAnsi="Calibri" w:cs="Calibri"/>
                <w:color w:val="000000"/>
              </w:rPr>
              <w:t>process: </w:t>
            </w:r>
          </w:p>
          <w:p w:rsidR="000B5613" w:rsidRPr="000B5613" w:rsidRDefault="000B5613" w:rsidP="000B5613">
            <w:pPr>
              <w:pStyle w:val="ListParagraph"/>
              <w:numPr>
                <w:ilvl w:val="0"/>
                <w:numId w:val="1"/>
              </w:numPr>
              <w:spacing w:before="253" w:after="120" w:line="240" w:lineRule="auto"/>
              <w:ind w:right="872"/>
              <w:contextualSpacing w:val="0"/>
              <w:rPr>
                <w:rFonts w:ascii="Times New Roman" w:eastAsia="Times New Roman" w:hAnsi="Times New Roman" w:cs="Times New Roman"/>
                <w:sz w:val="24"/>
                <w:szCs w:val="24"/>
              </w:rPr>
            </w:pPr>
            <w:r w:rsidRPr="000B5613">
              <w:rPr>
                <w:rFonts w:ascii="Calibri" w:eastAsia="Times New Roman" w:hAnsi="Calibri" w:cs="Calibri"/>
                <w:color w:val="000000"/>
              </w:rPr>
              <w:t>Basic personal data, for example, your name, title, gender, date an</w:t>
            </w:r>
            <w:r>
              <w:rPr>
                <w:rFonts w:ascii="Calibri" w:eastAsia="Times New Roman" w:hAnsi="Calibri" w:cs="Calibri"/>
                <w:color w:val="000000"/>
              </w:rPr>
              <w:t>d place of birth, citizenship, </w:t>
            </w:r>
            <w:r w:rsidRPr="000B5613">
              <w:rPr>
                <w:rFonts w:ascii="Calibri" w:eastAsia="Times New Roman" w:hAnsi="Calibri" w:cs="Calibri"/>
                <w:color w:val="000000"/>
              </w:rPr>
              <w:t>postal address, and data related to communication, such as y</w:t>
            </w:r>
            <w:r>
              <w:rPr>
                <w:rFonts w:ascii="Calibri" w:eastAsia="Times New Roman" w:hAnsi="Calibri" w:cs="Calibri"/>
                <w:color w:val="000000"/>
              </w:rPr>
              <w:t>our telephone number and email </w:t>
            </w:r>
            <w:r w:rsidRPr="000B5613">
              <w:rPr>
                <w:rFonts w:ascii="Calibri" w:eastAsia="Times New Roman" w:hAnsi="Calibri" w:cs="Calibri"/>
                <w:color w:val="000000"/>
              </w:rPr>
              <w:t>address </w:t>
            </w:r>
          </w:p>
          <w:p w:rsidR="000B5613" w:rsidRPr="000B5613" w:rsidRDefault="000B5613" w:rsidP="000B5613">
            <w:pPr>
              <w:pStyle w:val="ListParagraph"/>
              <w:numPr>
                <w:ilvl w:val="0"/>
                <w:numId w:val="1"/>
              </w:numPr>
              <w:spacing w:before="253" w:after="120" w:line="240" w:lineRule="auto"/>
              <w:ind w:right="872"/>
              <w:contextualSpacing w:val="0"/>
              <w:rPr>
                <w:rFonts w:ascii="Times New Roman" w:eastAsia="Times New Roman" w:hAnsi="Times New Roman" w:cs="Times New Roman"/>
                <w:sz w:val="24"/>
                <w:szCs w:val="24"/>
              </w:rPr>
            </w:pPr>
            <w:r w:rsidRPr="000B5613">
              <w:rPr>
                <w:rFonts w:ascii="Calibri" w:eastAsia="Times New Roman" w:hAnsi="Calibri" w:cs="Calibri"/>
                <w:color w:val="000000"/>
              </w:rPr>
              <w:t>A photograph </w:t>
            </w:r>
          </w:p>
          <w:p w:rsidR="000B5613" w:rsidRPr="000B5613" w:rsidRDefault="000B5613" w:rsidP="000B5613">
            <w:pPr>
              <w:pStyle w:val="ListParagraph"/>
              <w:numPr>
                <w:ilvl w:val="0"/>
                <w:numId w:val="1"/>
              </w:numPr>
              <w:spacing w:before="253" w:after="120" w:line="240" w:lineRule="auto"/>
              <w:ind w:right="872"/>
              <w:contextualSpacing w:val="0"/>
              <w:rPr>
                <w:rFonts w:ascii="Times New Roman" w:eastAsia="Times New Roman" w:hAnsi="Times New Roman" w:cs="Times New Roman"/>
                <w:sz w:val="24"/>
                <w:szCs w:val="24"/>
              </w:rPr>
            </w:pPr>
            <w:r w:rsidRPr="000B5613">
              <w:rPr>
                <w:rFonts w:ascii="Calibri" w:eastAsia="Times New Roman" w:hAnsi="Calibri" w:cs="Calibri"/>
                <w:color w:val="000000"/>
              </w:rPr>
              <w:t xml:space="preserve">Data related to your educational and professional experience, </w:t>
            </w:r>
            <w:r>
              <w:rPr>
                <w:rFonts w:ascii="Calibri" w:eastAsia="Times New Roman" w:hAnsi="Calibri" w:cs="Calibri"/>
                <w:color w:val="000000"/>
              </w:rPr>
              <w:t>for example the type and level </w:t>
            </w:r>
            <w:r w:rsidRPr="000B5613">
              <w:rPr>
                <w:rFonts w:ascii="Calibri" w:eastAsia="Times New Roman" w:hAnsi="Calibri" w:cs="Calibri"/>
                <w:color w:val="000000"/>
              </w:rPr>
              <w:t>of education obtained, completed internships, professional tra</w:t>
            </w:r>
            <w:r>
              <w:rPr>
                <w:rFonts w:ascii="Calibri" w:eastAsia="Times New Roman" w:hAnsi="Calibri" w:cs="Calibri"/>
                <w:color w:val="000000"/>
              </w:rPr>
              <w:t>ining and positions, etc. This </w:t>
            </w:r>
            <w:r w:rsidRPr="000B5613">
              <w:rPr>
                <w:rFonts w:ascii="Calibri" w:eastAsia="Times New Roman" w:hAnsi="Calibri" w:cs="Calibri"/>
                <w:color w:val="000000"/>
              </w:rPr>
              <w:t>may be in the form of transcripts, certificates, and letters of recommendation etc. </w:t>
            </w:r>
          </w:p>
          <w:p w:rsidR="000B5613" w:rsidRPr="000B5613" w:rsidRDefault="000B5613" w:rsidP="000B5613">
            <w:pPr>
              <w:pStyle w:val="ListParagraph"/>
              <w:numPr>
                <w:ilvl w:val="0"/>
                <w:numId w:val="1"/>
              </w:numPr>
              <w:spacing w:before="253" w:after="120" w:line="240" w:lineRule="auto"/>
              <w:ind w:right="872"/>
              <w:contextualSpacing w:val="0"/>
              <w:rPr>
                <w:rFonts w:ascii="Times New Roman" w:eastAsia="Times New Roman" w:hAnsi="Times New Roman" w:cs="Times New Roman"/>
                <w:sz w:val="24"/>
                <w:szCs w:val="24"/>
              </w:rPr>
            </w:pPr>
            <w:r w:rsidRPr="000B5613">
              <w:rPr>
                <w:rFonts w:ascii="Calibri" w:eastAsia="Times New Roman" w:hAnsi="Calibri" w:cs="Calibri"/>
                <w:color w:val="000000"/>
              </w:rPr>
              <w:t>Administrative data, including the date of your application and its review history. </w:t>
            </w:r>
          </w:p>
          <w:p w:rsidR="000B5613" w:rsidRPr="000B5613" w:rsidRDefault="000B5613" w:rsidP="000B5613">
            <w:pPr>
              <w:spacing w:before="292" w:after="120" w:line="240" w:lineRule="auto"/>
              <w:ind w:left="540" w:right="563" w:hanging="2"/>
              <w:rPr>
                <w:rFonts w:ascii="Times New Roman" w:eastAsia="Times New Roman" w:hAnsi="Times New Roman" w:cs="Times New Roman"/>
                <w:sz w:val="24"/>
                <w:szCs w:val="24"/>
              </w:rPr>
            </w:pPr>
            <w:r w:rsidRPr="000B5613">
              <w:rPr>
                <w:rFonts w:ascii="Calibri" w:eastAsia="Times New Roman" w:hAnsi="Calibri" w:cs="Calibri"/>
                <w:color w:val="000000"/>
              </w:rPr>
              <w:t xml:space="preserve">The following information is related to the obligation to provide </w:t>
            </w:r>
            <w:r>
              <w:rPr>
                <w:rFonts w:ascii="Calibri" w:eastAsia="Times New Roman" w:hAnsi="Calibri" w:cs="Calibri"/>
                <w:color w:val="000000"/>
              </w:rPr>
              <w:t>information in accordance with </w:t>
            </w:r>
            <w:r w:rsidRPr="000B5613">
              <w:rPr>
                <w:rFonts w:ascii="Calibri" w:eastAsia="Times New Roman" w:hAnsi="Calibri" w:cs="Calibri"/>
                <w:color w:val="000000"/>
              </w:rPr>
              <w:t>Article 13 of the General Data Protection Regulation (GDPR). </w:t>
            </w:r>
          </w:p>
          <w:p w:rsidR="000B5613" w:rsidRPr="000B5613" w:rsidRDefault="000B5613" w:rsidP="000B5613">
            <w:pPr>
              <w:spacing w:before="248" w:after="0" w:line="240" w:lineRule="auto"/>
              <w:ind w:left="114"/>
              <w:rPr>
                <w:rFonts w:ascii="Times New Roman" w:eastAsia="Times New Roman" w:hAnsi="Times New Roman" w:cs="Times New Roman"/>
                <w:sz w:val="24"/>
                <w:szCs w:val="24"/>
              </w:rPr>
            </w:pPr>
            <w:r w:rsidRPr="000B5613">
              <w:rPr>
                <w:rFonts w:ascii="Calibri" w:eastAsia="Times New Roman" w:hAnsi="Calibri" w:cs="Calibri"/>
                <w:b/>
                <w:bCs/>
                <w:i/>
                <w:iCs/>
                <w:color w:val="000000"/>
              </w:rPr>
              <w:t>2. Who is the Data Controller? </w:t>
            </w:r>
          </w:p>
          <w:p w:rsidR="000B5613" w:rsidRPr="000B5613" w:rsidRDefault="000B5613" w:rsidP="000B5613">
            <w:pPr>
              <w:spacing w:before="251" w:after="0" w:line="240" w:lineRule="auto"/>
              <w:ind w:left="557"/>
              <w:rPr>
                <w:rFonts w:ascii="Times New Roman" w:eastAsia="Times New Roman" w:hAnsi="Times New Roman" w:cs="Times New Roman"/>
                <w:sz w:val="24"/>
                <w:szCs w:val="24"/>
                <w:lang w:val="de-DE"/>
              </w:rPr>
            </w:pPr>
            <w:r w:rsidRPr="000B5613">
              <w:rPr>
                <w:rFonts w:ascii="Calibri" w:eastAsia="Times New Roman" w:hAnsi="Calibri" w:cs="Calibri"/>
                <w:color w:val="000000"/>
                <w:lang w:val="de-DE"/>
              </w:rPr>
              <w:t>Konrad-Adenauer-Stiftung e.V. </w:t>
            </w:r>
          </w:p>
          <w:p w:rsidR="000B5613" w:rsidRPr="000B5613" w:rsidRDefault="000B5613" w:rsidP="000B5613">
            <w:pPr>
              <w:spacing w:before="13" w:after="0" w:line="240" w:lineRule="auto"/>
              <w:ind w:left="557"/>
              <w:rPr>
                <w:rFonts w:ascii="Times New Roman" w:eastAsia="Times New Roman" w:hAnsi="Times New Roman" w:cs="Times New Roman"/>
                <w:sz w:val="24"/>
                <w:szCs w:val="24"/>
              </w:rPr>
            </w:pPr>
            <w:r w:rsidRPr="000B5613">
              <w:rPr>
                <w:rFonts w:ascii="Calibri" w:eastAsia="Times New Roman" w:hAnsi="Calibri" w:cs="Calibri"/>
                <w:color w:val="000000"/>
              </w:rPr>
              <w:t>Klingelhöferstraße 23 </w:t>
            </w:r>
          </w:p>
          <w:p w:rsidR="000B5613" w:rsidRPr="000B5613" w:rsidRDefault="000B5613" w:rsidP="000B5613">
            <w:pPr>
              <w:spacing w:before="13" w:after="0" w:line="240" w:lineRule="auto"/>
              <w:ind w:left="557"/>
              <w:rPr>
                <w:rFonts w:ascii="Times New Roman" w:eastAsia="Times New Roman" w:hAnsi="Times New Roman" w:cs="Times New Roman"/>
                <w:sz w:val="24"/>
                <w:szCs w:val="24"/>
              </w:rPr>
            </w:pPr>
            <w:r w:rsidRPr="000B5613">
              <w:rPr>
                <w:rFonts w:ascii="Calibri" w:eastAsia="Times New Roman" w:hAnsi="Calibri" w:cs="Calibri"/>
                <w:color w:val="000000"/>
              </w:rPr>
              <w:t>10785 Berlin (Germany) </w:t>
            </w:r>
          </w:p>
          <w:p w:rsidR="000B5613" w:rsidRPr="000B5613" w:rsidRDefault="000B5613" w:rsidP="000B5613">
            <w:pPr>
              <w:spacing w:before="253" w:after="0" w:line="240" w:lineRule="auto"/>
              <w:ind w:left="122"/>
              <w:rPr>
                <w:rFonts w:ascii="Times New Roman" w:eastAsia="Times New Roman" w:hAnsi="Times New Roman" w:cs="Times New Roman"/>
                <w:sz w:val="24"/>
                <w:szCs w:val="24"/>
              </w:rPr>
            </w:pPr>
            <w:r w:rsidRPr="000B5613">
              <w:rPr>
                <w:rFonts w:ascii="Calibri" w:eastAsia="Times New Roman" w:hAnsi="Calibri" w:cs="Calibri"/>
                <w:b/>
                <w:bCs/>
                <w:color w:val="000000"/>
              </w:rPr>
              <w:t xml:space="preserve">3. </w:t>
            </w:r>
            <w:r w:rsidRPr="000B5613">
              <w:rPr>
                <w:rFonts w:ascii="Calibri" w:eastAsia="Times New Roman" w:hAnsi="Calibri" w:cs="Calibri"/>
                <w:b/>
                <w:bCs/>
                <w:i/>
                <w:iCs/>
                <w:color w:val="000000"/>
              </w:rPr>
              <w:t>What are the contact details of the Data Protection Officer of the KAS? </w:t>
            </w:r>
          </w:p>
          <w:p w:rsidR="000B5613" w:rsidRPr="000B5613" w:rsidRDefault="000B5613" w:rsidP="000B5613">
            <w:pPr>
              <w:spacing w:before="253" w:after="0" w:line="240" w:lineRule="auto"/>
              <w:ind w:left="557"/>
              <w:rPr>
                <w:rFonts w:ascii="Times New Roman" w:eastAsia="Times New Roman" w:hAnsi="Times New Roman" w:cs="Times New Roman"/>
                <w:sz w:val="24"/>
                <w:szCs w:val="24"/>
                <w:lang w:val="de-DE"/>
              </w:rPr>
            </w:pPr>
            <w:r w:rsidRPr="000B5613">
              <w:rPr>
                <w:rFonts w:ascii="Calibri" w:eastAsia="Times New Roman" w:hAnsi="Calibri" w:cs="Calibri"/>
                <w:color w:val="000000"/>
                <w:lang w:val="de-DE"/>
              </w:rPr>
              <w:t>Konrad-Adenauer-Stiftung e.V. </w:t>
            </w:r>
          </w:p>
          <w:p w:rsidR="000B5613" w:rsidRPr="000B5613" w:rsidRDefault="000B5613" w:rsidP="000B5613">
            <w:pPr>
              <w:spacing w:before="11" w:after="0" w:line="240" w:lineRule="auto"/>
              <w:ind w:left="546"/>
              <w:rPr>
                <w:rFonts w:ascii="Times New Roman" w:eastAsia="Times New Roman" w:hAnsi="Times New Roman" w:cs="Times New Roman"/>
                <w:sz w:val="24"/>
                <w:szCs w:val="24"/>
              </w:rPr>
            </w:pPr>
            <w:r w:rsidRPr="000B5613">
              <w:rPr>
                <w:rFonts w:ascii="Calibri" w:eastAsia="Times New Roman" w:hAnsi="Calibri" w:cs="Calibri"/>
                <w:color w:val="000000"/>
              </w:rPr>
              <w:t>- Data Protection Officer - </w:t>
            </w:r>
          </w:p>
          <w:p w:rsidR="000B5613" w:rsidRPr="000B5613" w:rsidRDefault="000B5613" w:rsidP="000B5613">
            <w:pPr>
              <w:spacing w:before="13" w:after="0" w:line="240" w:lineRule="auto"/>
              <w:ind w:left="557"/>
              <w:rPr>
                <w:rFonts w:ascii="Times New Roman" w:eastAsia="Times New Roman" w:hAnsi="Times New Roman" w:cs="Times New Roman"/>
                <w:sz w:val="24"/>
                <w:szCs w:val="24"/>
              </w:rPr>
            </w:pPr>
            <w:r w:rsidRPr="000B5613">
              <w:rPr>
                <w:rFonts w:ascii="Calibri" w:eastAsia="Times New Roman" w:hAnsi="Calibri" w:cs="Calibri"/>
                <w:color w:val="000000"/>
              </w:rPr>
              <w:t>Klingelhöferstraße 23 </w:t>
            </w:r>
          </w:p>
          <w:p w:rsidR="000B5613" w:rsidRPr="000B5613" w:rsidRDefault="000B5613" w:rsidP="000B5613">
            <w:pPr>
              <w:spacing w:before="13" w:after="0" w:line="240" w:lineRule="auto"/>
              <w:ind w:left="557"/>
              <w:rPr>
                <w:rFonts w:ascii="Times New Roman" w:eastAsia="Times New Roman" w:hAnsi="Times New Roman" w:cs="Times New Roman"/>
                <w:sz w:val="24"/>
                <w:szCs w:val="24"/>
              </w:rPr>
            </w:pPr>
            <w:r w:rsidRPr="000B5613">
              <w:rPr>
                <w:rFonts w:ascii="Calibri" w:eastAsia="Times New Roman" w:hAnsi="Calibri" w:cs="Calibri"/>
                <w:color w:val="000000"/>
              </w:rPr>
              <w:t>10785 Berlin (Germany) </w:t>
            </w:r>
          </w:p>
          <w:p w:rsidR="000B5613" w:rsidRPr="000B5613" w:rsidRDefault="000B5613" w:rsidP="000B5613">
            <w:pPr>
              <w:spacing w:before="253" w:after="0" w:line="240" w:lineRule="auto"/>
              <w:ind w:left="557"/>
              <w:rPr>
                <w:rFonts w:ascii="Times New Roman" w:eastAsia="Times New Roman" w:hAnsi="Times New Roman" w:cs="Times New Roman"/>
                <w:sz w:val="24"/>
                <w:szCs w:val="24"/>
              </w:rPr>
            </w:pPr>
            <w:r w:rsidRPr="000B5613">
              <w:rPr>
                <w:rFonts w:ascii="Calibri" w:eastAsia="Times New Roman" w:hAnsi="Calibri" w:cs="Calibri"/>
                <w:color w:val="000000"/>
              </w:rPr>
              <w:t>Email: dsb@kas.de </w:t>
            </w:r>
          </w:p>
          <w:p w:rsidR="000B5613" w:rsidRPr="000B5613" w:rsidRDefault="000B5613" w:rsidP="000B5613">
            <w:pPr>
              <w:spacing w:before="253" w:after="0" w:line="240" w:lineRule="auto"/>
              <w:ind w:left="117"/>
              <w:rPr>
                <w:rFonts w:ascii="Times New Roman" w:eastAsia="Times New Roman" w:hAnsi="Times New Roman" w:cs="Times New Roman"/>
                <w:sz w:val="24"/>
                <w:szCs w:val="24"/>
              </w:rPr>
            </w:pPr>
            <w:r w:rsidRPr="000B5613">
              <w:rPr>
                <w:rFonts w:ascii="Calibri" w:eastAsia="Times New Roman" w:hAnsi="Calibri" w:cs="Calibri"/>
                <w:b/>
                <w:bCs/>
                <w:color w:val="000000"/>
              </w:rPr>
              <w:t xml:space="preserve">4. </w:t>
            </w:r>
            <w:r w:rsidRPr="000B5613">
              <w:rPr>
                <w:rFonts w:ascii="Calibri" w:eastAsia="Times New Roman" w:hAnsi="Calibri" w:cs="Calibri"/>
                <w:b/>
                <w:bCs/>
                <w:i/>
                <w:iCs/>
                <w:color w:val="000000"/>
              </w:rPr>
              <w:t>For what purposes will my personal data be processed? </w:t>
            </w:r>
          </w:p>
          <w:p w:rsidR="000B5613" w:rsidRDefault="000B5613" w:rsidP="000B5613">
            <w:pPr>
              <w:spacing w:before="251" w:after="0" w:line="240" w:lineRule="auto"/>
              <w:ind w:left="540" w:right="563" w:hanging="15"/>
              <w:rPr>
                <w:rFonts w:ascii="Times New Roman" w:eastAsia="Times New Roman" w:hAnsi="Times New Roman" w:cs="Times New Roman"/>
                <w:sz w:val="24"/>
                <w:szCs w:val="24"/>
              </w:rPr>
            </w:pPr>
            <w:r w:rsidRPr="000B5613">
              <w:rPr>
                <w:rFonts w:ascii="Calibri" w:eastAsia="Times New Roman" w:hAnsi="Calibri" w:cs="Calibri"/>
                <w:color w:val="000000"/>
              </w:rPr>
              <w:t>The processing of your personal data in relation to the applicatio</w:t>
            </w:r>
            <w:r>
              <w:rPr>
                <w:rFonts w:ascii="Calibri" w:eastAsia="Times New Roman" w:hAnsi="Calibri" w:cs="Calibri"/>
                <w:color w:val="000000"/>
              </w:rPr>
              <w:t>n process serves the following </w:t>
            </w:r>
            <w:r w:rsidRPr="000B5613">
              <w:rPr>
                <w:rFonts w:ascii="Calibri" w:eastAsia="Times New Roman" w:hAnsi="Calibri" w:cs="Calibri"/>
                <w:color w:val="000000"/>
              </w:rPr>
              <w:t>purposes: </w:t>
            </w:r>
          </w:p>
          <w:p w:rsidR="00CA0067" w:rsidRPr="00CA0067" w:rsidRDefault="000B5613" w:rsidP="00CA0067">
            <w:pPr>
              <w:pStyle w:val="ListParagraph"/>
              <w:numPr>
                <w:ilvl w:val="0"/>
                <w:numId w:val="2"/>
              </w:numPr>
              <w:spacing w:before="251" w:line="240" w:lineRule="auto"/>
              <w:ind w:right="562"/>
              <w:contextualSpacing w:val="0"/>
              <w:jc w:val="both"/>
              <w:rPr>
                <w:rFonts w:ascii="Times New Roman" w:eastAsia="Times New Roman" w:hAnsi="Times New Roman" w:cs="Times New Roman"/>
                <w:sz w:val="24"/>
                <w:szCs w:val="24"/>
              </w:rPr>
            </w:pPr>
            <w:r w:rsidRPr="000B5613">
              <w:rPr>
                <w:rFonts w:ascii="Calibri" w:eastAsia="Times New Roman" w:hAnsi="Calibri" w:cs="Calibri"/>
                <w:color w:val="000000"/>
              </w:rPr>
              <w:t xml:space="preserve">For the time period during which the application is under consideration: Data is processed in order to examine and evaluate formal admission requirements and eligibility of applicants applying for a KAS EIZ scholarship (Program of Study). The legal basis for this processing is your consent in accordance with Article 6 (1), lit. a) in conjunction with Article 7 of the GDPR, as well as § 51 of the German Federal </w:t>
            </w:r>
            <w:r w:rsidR="00CA0067">
              <w:rPr>
                <w:rFonts w:ascii="Calibri" w:eastAsia="Times New Roman" w:hAnsi="Calibri" w:cs="Calibri"/>
                <w:color w:val="000000"/>
              </w:rPr>
              <w:t xml:space="preserve">Data Protection Act (in German: </w:t>
            </w:r>
            <w:r w:rsidRPr="000B5613">
              <w:rPr>
                <w:rFonts w:ascii="Calibri" w:eastAsia="Times New Roman" w:hAnsi="Calibri" w:cs="Calibri"/>
                <w:b/>
                <w:bCs/>
                <w:color w:val="000000"/>
              </w:rPr>
              <w:t>B</w:t>
            </w:r>
            <w:r w:rsidRPr="000B5613">
              <w:rPr>
                <w:rFonts w:ascii="Calibri" w:eastAsia="Times New Roman" w:hAnsi="Calibri" w:cs="Calibri"/>
                <w:color w:val="000000"/>
              </w:rPr>
              <w:t>undes</w:t>
            </w:r>
            <w:r w:rsidRPr="000B5613">
              <w:rPr>
                <w:rFonts w:ascii="Calibri" w:eastAsia="Times New Roman" w:hAnsi="Calibri" w:cs="Calibri"/>
                <w:b/>
                <w:bCs/>
                <w:color w:val="000000"/>
              </w:rPr>
              <w:t>d</w:t>
            </w:r>
            <w:r w:rsidRPr="000B5613">
              <w:rPr>
                <w:rFonts w:ascii="Calibri" w:eastAsia="Times New Roman" w:hAnsi="Calibri" w:cs="Calibri"/>
                <w:color w:val="000000"/>
              </w:rPr>
              <w:t>aten</w:t>
            </w:r>
            <w:r w:rsidRPr="000B5613">
              <w:rPr>
                <w:rFonts w:ascii="Calibri" w:eastAsia="Times New Roman" w:hAnsi="Calibri" w:cs="Calibri"/>
                <w:b/>
                <w:bCs/>
                <w:color w:val="000000"/>
              </w:rPr>
              <w:t>s</w:t>
            </w:r>
            <w:r w:rsidRPr="000B5613">
              <w:rPr>
                <w:rFonts w:ascii="Calibri" w:eastAsia="Times New Roman" w:hAnsi="Calibri" w:cs="Calibri"/>
                <w:color w:val="000000"/>
              </w:rPr>
              <w:t>chutz</w:t>
            </w:r>
            <w:r w:rsidRPr="000B5613">
              <w:rPr>
                <w:rFonts w:ascii="Calibri" w:eastAsia="Times New Roman" w:hAnsi="Calibri" w:cs="Calibri"/>
                <w:b/>
                <w:bCs/>
                <w:color w:val="000000"/>
              </w:rPr>
              <w:t>g</w:t>
            </w:r>
            <w:r w:rsidR="00CA0067">
              <w:rPr>
                <w:rFonts w:ascii="Calibri" w:eastAsia="Times New Roman" w:hAnsi="Calibri" w:cs="Calibri"/>
                <w:color w:val="000000"/>
              </w:rPr>
              <w:t>esetz, </w:t>
            </w:r>
            <w:r w:rsidRPr="000B5613">
              <w:rPr>
                <w:rFonts w:ascii="Calibri" w:eastAsia="Times New Roman" w:hAnsi="Calibri" w:cs="Calibri"/>
                <w:color w:val="000000"/>
              </w:rPr>
              <w:t xml:space="preserve">BDSG). The </w:t>
            </w:r>
            <w:r w:rsidRPr="000B5613">
              <w:rPr>
                <w:rFonts w:ascii="Calibri" w:eastAsia="Times New Roman" w:hAnsi="Calibri" w:cs="Calibri"/>
                <w:color w:val="000000"/>
              </w:rPr>
              <w:lastRenderedPageBreak/>
              <w:t xml:space="preserve">collecting and processing of applicants’ personal data is necessary </w:t>
            </w:r>
            <w:r w:rsidR="00CA0067">
              <w:rPr>
                <w:rFonts w:ascii="Calibri" w:eastAsia="Times New Roman" w:hAnsi="Calibri" w:cs="Calibri"/>
                <w:color w:val="000000"/>
              </w:rPr>
              <w:t>to evaluate the </w:t>
            </w:r>
            <w:r w:rsidRPr="000B5613">
              <w:rPr>
                <w:rFonts w:ascii="Calibri" w:eastAsia="Times New Roman" w:hAnsi="Calibri" w:cs="Calibri"/>
                <w:color w:val="000000"/>
              </w:rPr>
              <w:t>admission requirements and eligibility of applicants. </w:t>
            </w:r>
          </w:p>
          <w:p w:rsidR="00CA0067" w:rsidRPr="00CA0067" w:rsidRDefault="000B5613" w:rsidP="00CA0067">
            <w:pPr>
              <w:pStyle w:val="ListParagraph"/>
              <w:numPr>
                <w:ilvl w:val="0"/>
                <w:numId w:val="2"/>
              </w:numPr>
              <w:spacing w:before="251" w:after="0" w:line="240" w:lineRule="auto"/>
              <w:ind w:right="563"/>
              <w:jc w:val="both"/>
              <w:rPr>
                <w:rFonts w:ascii="Times New Roman" w:eastAsia="Times New Roman" w:hAnsi="Times New Roman" w:cs="Times New Roman"/>
                <w:sz w:val="24"/>
                <w:szCs w:val="24"/>
              </w:rPr>
            </w:pPr>
            <w:r w:rsidRPr="00CA0067">
              <w:rPr>
                <w:rFonts w:ascii="Calibri" w:eastAsia="Times New Roman" w:hAnsi="Calibri" w:cs="Calibri"/>
                <w:color w:val="000000"/>
              </w:rPr>
              <w:t>For the time period following the conclusion of the applicat</w:t>
            </w:r>
            <w:r w:rsidR="00CA0067">
              <w:rPr>
                <w:rFonts w:ascii="Calibri" w:eastAsia="Times New Roman" w:hAnsi="Calibri" w:cs="Calibri"/>
                <w:color w:val="000000"/>
              </w:rPr>
              <w:t>ion process: The purpose is to </w:t>
            </w:r>
            <w:r w:rsidRPr="00CA0067">
              <w:rPr>
                <w:rFonts w:ascii="Calibri" w:eastAsia="Times New Roman" w:hAnsi="Calibri" w:cs="Calibri"/>
                <w:color w:val="000000"/>
              </w:rPr>
              <w:t>defend (or to assert or exercise) civil law claims in relation to the application process</w:t>
            </w:r>
            <w:r w:rsidR="00CA0067">
              <w:rPr>
                <w:rFonts w:ascii="Calibri" w:eastAsia="Times New Roman" w:hAnsi="Calibri" w:cs="Calibri"/>
                <w:color w:val="000000"/>
              </w:rPr>
              <w:t>. Further </w:t>
            </w:r>
            <w:r w:rsidRPr="00CA0067">
              <w:rPr>
                <w:rFonts w:ascii="Calibri" w:eastAsia="Times New Roman" w:hAnsi="Calibri" w:cs="Calibri"/>
                <w:color w:val="000000"/>
              </w:rPr>
              <w:t>processing of your personal data depends on the result of the legitimate interests assessment </w:t>
            </w:r>
            <w:r w:rsidR="00CA0067" w:rsidRPr="00CA0067">
              <w:rPr>
                <w:rFonts w:ascii="Calibri" w:eastAsia="Times New Roman" w:hAnsi="Calibri" w:cs="Calibri"/>
                <w:color w:val="000000"/>
              </w:rPr>
              <w:t>of the interests of the KAS as well as your interests in termination</w:t>
            </w:r>
            <w:r w:rsidR="00CA0067">
              <w:rPr>
                <w:rFonts w:ascii="Calibri" w:eastAsia="Times New Roman" w:hAnsi="Calibri" w:cs="Calibri"/>
                <w:color w:val="000000"/>
              </w:rPr>
              <w:t xml:space="preserve"> of data processing. The legal </w:t>
            </w:r>
            <w:r w:rsidR="00CA0067" w:rsidRPr="00CA0067">
              <w:rPr>
                <w:rFonts w:ascii="Calibri" w:eastAsia="Times New Roman" w:hAnsi="Calibri" w:cs="Calibri"/>
                <w:color w:val="000000"/>
              </w:rPr>
              <w:t>basis for this processing operation is Article 6 (4) of the GDPR, Artic</w:t>
            </w:r>
            <w:r w:rsidR="00CA0067">
              <w:rPr>
                <w:rFonts w:ascii="Calibri" w:eastAsia="Times New Roman" w:hAnsi="Calibri" w:cs="Calibri"/>
                <w:color w:val="000000"/>
              </w:rPr>
              <w:t>le 23 (1) lit. j) of the GDPR, </w:t>
            </w:r>
            <w:r w:rsidR="00CA0067" w:rsidRPr="00CA0067">
              <w:rPr>
                <w:rFonts w:ascii="Calibri" w:eastAsia="Times New Roman" w:hAnsi="Calibri" w:cs="Calibri"/>
                <w:color w:val="000000"/>
              </w:rPr>
              <w:t>and § 24 (1)(2) of the BDSG.  </w:t>
            </w:r>
          </w:p>
          <w:p w:rsidR="00CA0067" w:rsidRDefault="00CA0067" w:rsidP="00CA0067">
            <w:pPr>
              <w:pStyle w:val="ListParagraph"/>
              <w:spacing w:before="251" w:after="0" w:line="240" w:lineRule="auto"/>
              <w:ind w:left="1080" w:right="563"/>
              <w:jc w:val="both"/>
              <w:rPr>
                <w:rFonts w:ascii="Calibri" w:eastAsia="Times New Roman" w:hAnsi="Calibri" w:cs="Calibri"/>
                <w:color w:val="000000"/>
              </w:rPr>
            </w:pPr>
          </w:p>
          <w:p w:rsidR="00CA0067" w:rsidRDefault="00CA0067" w:rsidP="00CA0067">
            <w:pPr>
              <w:pStyle w:val="ListParagraph"/>
              <w:spacing w:before="251" w:after="0" w:line="240" w:lineRule="auto"/>
              <w:ind w:left="1080" w:right="563"/>
              <w:jc w:val="both"/>
              <w:rPr>
                <w:rFonts w:ascii="Calibri" w:eastAsia="Times New Roman" w:hAnsi="Calibri" w:cs="Calibri"/>
                <w:color w:val="000000"/>
              </w:rPr>
            </w:pPr>
            <w:r w:rsidRPr="00CA0067">
              <w:rPr>
                <w:rFonts w:ascii="Calibri" w:eastAsia="Times New Roman" w:hAnsi="Calibri" w:cs="Calibri"/>
                <w:color w:val="000000"/>
              </w:rPr>
              <w:t>It is necessary to point out that even after you have withdrawn your</w:t>
            </w:r>
            <w:r>
              <w:rPr>
                <w:rFonts w:ascii="Calibri" w:eastAsia="Times New Roman" w:hAnsi="Calibri" w:cs="Calibri"/>
                <w:color w:val="000000"/>
              </w:rPr>
              <w:t xml:space="preserve"> consent for the processing of </w:t>
            </w:r>
            <w:r w:rsidRPr="00CA0067">
              <w:rPr>
                <w:rFonts w:ascii="Calibri" w:eastAsia="Times New Roman" w:hAnsi="Calibri" w:cs="Calibri"/>
                <w:color w:val="000000"/>
              </w:rPr>
              <w:t>your personal data as part of the application process for a KAS EIZ scholarship (Program of Study) - please see point a. above -, the KAS may continue to process your data for t</w:t>
            </w:r>
            <w:r>
              <w:rPr>
                <w:rFonts w:ascii="Calibri" w:eastAsia="Times New Roman" w:hAnsi="Calibri" w:cs="Calibri"/>
                <w:color w:val="000000"/>
              </w:rPr>
              <w:t>he purpose of </w:t>
            </w:r>
            <w:r w:rsidRPr="00CA0067">
              <w:rPr>
                <w:rFonts w:ascii="Calibri" w:eastAsia="Times New Roman" w:hAnsi="Calibri" w:cs="Calibri"/>
                <w:color w:val="000000"/>
              </w:rPr>
              <w:t>defending (or asserting or exercising) civil law claims in connecti</w:t>
            </w:r>
            <w:r w:rsidR="00514C3F">
              <w:rPr>
                <w:rFonts w:ascii="Calibri" w:eastAsia="Times New Roman" w:hAnsi="Calibri" w:cs="Calibri"/>
                <w:color w:val="000000"/>
              </w:rPr>
              <w:t>on with the application process</w:t>
            </w:r>
            <w:r w:rsidRPr="00CA0067">
              <w:rPr>
                <w:rFonts w:ascii="Calibri" w:eastAsia="Times New Roman" w:hAnsi="Calibri" w:cs="Calibri"/>
                <w:color w:val="000000"/>
              </w:rPr>
              <w:t xml:space="preserve"> (please see point b. above). </w:t>
            </w:r>
          </w:p>
          <w:p w:rsidR="00CA0067" w:rsidRDefault="00CA0067" w:rsidP="00CA0067">
            <w:pPr>
              <w:pStyle w:val="ListParagraph"/>
              <w:spacing w:before="251" w:after="0" w:line="240" w:lineRule="auto"/>
              <w:ind w:left="1080" w:right="563"/>
              <w:jc w:val="both"/>
              <w:rPr>
                <w:rFonts w:ascii="Calibri" w:eastAsia="Times New Roman" w:hAnsi="Calibri" w:cs="Calibri"/>
                <w:color w:val="000000"/>
              </w:rPr>
            </w:pPr>
          </w:p>
          <w:p w:rsidR="00CA0067" w:rsidRPr="000B5613" w:rsidRDefault="00CA0067" w:rsidP="00CA0067">
            <w:pPr>
              <w:pStyle w:val="ListParagraph"/>
              <w:spacing w:before="251" w:after="0" w:line="240" w:lineRule="auto"/>
              <w:ind w:left="1080" w:right="563"/>
              <w:jc w:val="both"/>
              <w:rPr>
                <w:rFonts w:ascii="Times New Roman" w:eastAsia="Times New Roman" w:hAnsi="Times New Roman" w:cs="Times New Roman"/>
                <w:sz w:val="24"/>
                <w:szCs w:val="24"/>
              </w:rPr>
            </w:pPr>
            <w:r w:rsidRPr="000B5613">
              <w:rPr>
                <w:rFonts w:ascii="Calibri" w:eastAsia="Times New Roman" w:hAnsi="Calibri" w:cs="Calibri"/>
                <w:color w:val="000000"/>
              </w:rPr>
              <w:t>The purpose of data processing will change following the conclusion</w:t>
            </w:r>
            <w:r>
              <w:rPr>
                <w:rFonts w:ascii="Calibri" w:eastAsia="Times New Roman" w:hAnsi="Calibri" w:cs="Calibri"/>
                <w:color w:val="000000"/>
              </w:rPr>
              <w:t xml:space="preserve"> of the application process in </w:t>
            </w:r>
            <w:r w:rsidRPr="000B5613">
              <w:rPr>
                <w:rFonts w:ascii="Calibri" w:eastAsia="Times New Roman" w:hAnsi="Calibri" w:cs="Calibri"/>
                <w:color w:val="000000"/>
              </w:rPr>
              <w:t>the event that a scholarship is awarded. Applicants will be informed of this change in purpose. </w:t>
            </w:r>
          </w:p>
          <w:p w:rsidR="00CA0067" w:rsidRPr="000B5613" w:rsidRDefault="00CA0067" w:rsidP="00CA0067">
            <w:pPr>
              <w:spacing w:before="248" w:after="0" w:line="240" w:lineRule="auto"/>
              <w:ind w:left="123"/>
              <w:rPr>
                <w:rFonts w:ascii="Times New Roman" w:eastAsia="Times New Roman" w:hAnsi="Times New Roman" w:cs="Times New Roman"/>
                <w:sz w:val="24"/>
                <w:szCs w:val="24"/>
              </w:rPr>
            </w:pPr>
            <w:r w:rsidRPr="000B5613">
              <w:rPr>
                <w:rFonts w:ascii="Calibri" w:eastAsia="Times New Roman" w:hAnsi="Calibri" w:cs="Calibri"/>
                <w:b/>
                <w:bCs/>
                <w:color w:val="000000"/>
              </w:rPr>
              <w:t xml:space="preserve">5. </w:t>
            </w:r>
            <w:r w:rsidRPr="000B5613">
              <w:rPr>
                <w:rFonts w:ascii="Calibri" w:eastAsia="Times New Roman" w:hAnsi="Calibri" w:cs="Calibri"/>
                <w:b/>
                <w:bCs/>
                <w:i/>
                <w:iCs/>
                <w:color w:val="000000"/>
              </w:rPr>
              <w:t>Am I obligated to provide my personal data and what is the consequence if I fail to do so? </w:t>
            </w:r>
          </w:p>
          <w:p w:rsidR="00CA0067" w:rsidRPr="000B5613" w:rsidRDefault="00CA0067" w:rsidP="00CA0067">
            <w:pPr>
              <w:spacing w:before="253" w:after="0" w:line="240" w:lineRule="auto"/>
              <w:ind w:left="548" w:right="563" w:firstLine="9"/>
              <w:jc w:val="both"/>
              <w:rPr>
                <w:rFonts w:ascii="Times New Roman" w:eastAsia="Times New Roman" w:hAnsi="Times New Roman" w:cs="Times New Roman"/>
                <w:sz w:val="24"/>
                <w:szCs w:val="24"/>
              </w:rPr>
            </w:pPr>
            <w:r w:rsidRPr="000B5613">
              <w:rPr>
                <w:rFonts w:ascii="Calibri" w:eastAsia="Times New Roman" w:hAnsi="Calibri" w:cs="Calibri"/>
                <w:color w:val="000000"/>
              </w:rPr>
              <w:t>Neither law nor contract requires you to provide your personal d</w:t>
            </w:r>
            <w:r>
              <w:rPr>
                <w:rFonts w:ascii="Calibri" w:eastAsia="Times New Roman" w:hAnsi="Calibri" w:cs="Calibri"/>
                <w:color w:val="000000"/>
              </w:rPr>
              <w:t>ata. Hence, applicants are not </w:t>
            </w:r>
            <w:r w:rsidRPr="000B5613">
              <w:rPr>
                <w:rFonts w:ascii="Calibri" w:eastAsia="Times New Roman" w:hAnsi="Calibri" w:cs="Calibri"/>
                <w:color w:val="000000"/>
              </w:rPr>
              <w:t xml:space="preserve">obligated to provide their personal data. However, if you fail to </w:t>
            </w:r>
            <w:r>
              <w:rPr>
                <w:rFonts w:ascii="Calibri" w:eastAsia="Times New Roman" w:hAnsi="Calibri" w:cs="Calibri"/>
                <w:color w:val="000000"/>
              </w:rPr>
              <w:t>provide your personal data your</w:t>
            </w:r>
            <w:r w:rsidRPr="000B5613">
              <w:rPr>
                <w:rFonts w:ascii="Calibri" w:eastAsia="Times New Roman" w:hAnsi="Calibri" w:cs="Calibri"/>
                <w:color w:val="000000"/>
              </w:rPr>
              <w:t xml:space="preserve"> application cannot be considered. </w:t>
            </w:r>
          </w:p>
          <w:p w:rsidR="00CA0067" w:rsidRPr="000B5613" w:rsidRDefault="00CA0067" w:rsidP="00CA0067">
            <w:pPr>
              <w:spacing w:before="247" w:after="0" w:line="240" w:lineRule="auto"/>
              <w:ind w:left="122" w:right="564" w:hanging="357"/>
              <w:rPr>
                <w:rFonts w:ascii="Times New Roman" w:eastAsia="Times New Roman" w:hAnsi="Times New Roman" w:cs="Times New Roman"/>
                <w:sz w:val="24"/>
                <w:szCs w:val="24"/>
              </w:rPr>
            </w:pPr>
            <w:r w:rsidRPr="000B5613">
              <w:rPr>
                <w:rFonts w:ascii="Calibri" w:eastAsia="Times New Roman" w:hAnsi="Calibri" w:cs="Calibri"/>
                <w:b/>
                <w:bCs/>
                <w:i/>
                <w:iCs/>
                <w:color w:val="000000"/>
              </w:rPr>
              <w:t>6. Is automated decision-making or assessment of personal characteri</w:t>
            </w:r>
            <w:r>
              <w:rPr>
                <w:rFonts w:ascii="Calibri" w:eastAsia="Times New Roman" w:hAnsi="Calibri" w:cs="Calibri"/>
                <w:b/>
                <w:bCs/>
                <w:i/>
                <w:iCs/>
                <w:color w:val="000000"/>
              </w:rPr>
              <w:t>stics (i.e. profiling) made use</w:t>
            </w:r>
            <w:r w:rsidRPr="000B5613">
              <w:rPr>
                <w:rFonts w:ascii="Calibri" w:eastAsia="Times New Roman" w:hAnsi="Calibri" w:cs="Calibri"/>
                <w:b/>
                <w:bCs/>
                <w:i/>
                <w:iCs/>
                <w:color w:val="000000"/>
              </w:rPr>
              <w:t xml:space="preserve"> of? </w:t>
            </w:r>
          </w:p>
          <w:p w:rsidR="00CA0067" w:rsidRPr="000B5613" w:rsidRDefault="00CA0067" w:rsidP="00CA0067">
            <w:pPr>
              <w:spacing w:before="248" w:after="0" w:line="240" w:lineRule="auto"/>
              <w:ind w:left="548" w:right="564" w:firstLine="9"/>
              <w:rPr>
                <w:rFonts w:ascii="Times New Roman" w:eastAsia="Times New Roman" w:hAnsi="Times New Roman" w:cs="Times New Roman"/>
                <w:sz w:val="24"/>
                <w:szCs w:val="24"/>
              </w:rPr>
            </w:pPr>
            <w:r w:rsidRPr="000B5613">
              <w:rPr>
                <w:rFonts w:ascii="Calibri" w:eastAsia="Times New Roman" w:hAnsi="Calibri" w:cs="Calibri"/>
                <w:color w:val="000000"/>
              </w:rPr>
              <w:t>Profiling, or the automated assessment of personal data to evaluate t</w:t>
            </w:r>
            <w:r>
              <w:rPr>
                <w:rFonts w:ascii="Calibri" w:eastAsia="Times New Roman" w:hAnsi="Calibri" w:cs="Calibri"/>
                <w:color w:val="000000"/>
              </w:rPr>
              <w:t>he personal characteristics of </w:t>
            </w:r>
            <w:r w:rsidRPr="000B5613">
              <w:rPr>
                <w:rFonts w:ascii="Calibri" w:eastAsia="Times New Roman" w:hAnsi="Calibri" w:cs="Calibri"/>
                <w:color w:val="000000"/>
              </w:rPr>
              <w:t>an individual, does not take place.  </w:t>
            </w:r>
          </w:p>
          <w:p w:rsidR="00CA0067" w:rsidRPr="000B5613" w:rsidRDefault="00CA0067" w:rsidP="00CA0067">
            <w:pPr>
              <w:spacing w:before="248" w:after="0" w:line="240" w:lineRule="auto"/>
              <w:ind w:left="121"/>
              <w:rPr>
                <w:rFonts w:ascii="Times New Roman" w:eastAsia="Times New Roman" w:hAnsi="Times New Roman" w:cs="Times New Roman"/>
                <w:sz w:val="24"/>
                <w:szCs w:val="24"/>
              </w:rPr>
            </w:pPr>
            <w:r w:rsidRPr="000B5613">
              <w:rPr>
                <w:rFonts w:ascii="Calibri" w:eastAsia="Times New Roman" w:hAnsi="Calibri" w:cs="Calibri"/>
                <w:b/>
                <w:bCs/>
                <w:color w:val="000000"/>
              </w:rPr>
              <w:t xml:space="preserve">7. </w:t>
            </w:r>
            <w:r w:rsidRPr="000B5613">
              <w:rPr>
                <w:rFonts w:ascii="Calibri" w:eastAsia="Times New Roman" w:hAnsi="Calibri" w:cs="Calibri"/>
                <w:b/>
                <w:bCs/>
                <w:i/>
                <w:iCs/>
                <w:color w:val="000000"/>
              </w:rPr>
              <w:t>Who receives my personal data? </w:t>
            </w:r>
          </w:p>
          <w:p w:rsidR="00CA0067" w:rsidRPr="000B5613" w:rsidRDefault="00CA0067" w:rsidP="00C514EC">
            <w:pPr>
              <w:spacing w:before="251" w:after="0" w:line="240" w:lineRule="auto"/>
              <w:ind w:left="542" w:right="538" w:firstLine="15"/>
              <w:rPr>
                <w:rFonts w:ascii="Times New Roman" w:eastAsia="Times New Roman" w:hAnsi="Times New Roman" w:cs="Times New Roman"/>
                <w:sz w:val="24"/>
                <w:szCs w:val="24"/>
              </w:rPr>
            </w:pPr>
            <w:r w:rsidRPr="000B5613">
              <w:rPr>
                <w:rFonts w:ascii="Calibri" w:eastAsia="Times New Roman" w:hAnsi="Calibri" w:cs="Calibri"/>
                <w:color w:val="000000"/>
              </w:rPr>
              <w:t>During the course of the application process, your personal data wi</w:t>
            </w:r>
            <w:r>
              <w:rPr>
                <w:rFonts w:ascii="Calibri" w:eastAsia="Times New Roman" w:hAnsi="Calibri" w:cs="Calibri"/>
                <w:color w:val="000000"/>
              </w:rPr>
              <w:t>ll be forwarded or disclosed to</w:t>
            </w:r>
            <w:r w:rsidRPr="000B5613">
              <w:rPr>
                <w:rFonts w:ascii="Calibri" w:eastAsia="Times New Roman" w:hAnsi="Calibri" w:cs="Calibri"/>
                <w:color w:val="000000"/>
              </w:rPr>
              <w:t xml:space="preserve"> the following categories of recipients: </w:t>
            </w:r>
          </w:p>
          <w:p w:rsidR="00CA0067" w:rsidRDefault="00CA0067" w:rsidP="00C514EC">
            <w:pPr>
              <w:spacing w:before="248" w:after="0" w:line="240" w:lineRule="auto"/>
              <w:ind w:left="557" w:right="538"/>
              <w:rPr>
                <w:rFonts w:ascii="Times New Roman" w:eastAsia="Times New Roman" w:hAnsi="Times New Roman" w:cs="Times New Roman"/>
                <w:sz w:val="24"/>
                <w:szCs w:val="24"/>
              </w:rPr>
            </w:pPr>
            <w:r w:rsidRPr="000B5613">
              <w:rPr>
                <w:rFonts w:ascii="Calibri" w:eastAsia="Times New Roman" w:hAnsi="Calibri" w:cs="Calibri"/>
                <w:color w:val="000000"/>
              </w:rPr>
              <w:t>Recipients involved in the application and selection process:  </w:t>
            </w:r>
          </w:p>
          <w:p w:rsidR="00CA0067" w:rsidRPr="00CA0067" w:rsidRDefault="00CA0067" w:rsidP="00C514EC">
            <w:pPr>
              <w:pStyle w:val="ListParagraph"/>
              <w:numPr>
                <w:ilvl w:val="0"/>
                <w:numId w:val="3"/>
              </w:numPr>
              <w:spacing w:before="248" w:line="240" w:lineRule="auto"/>
              <w:ind w:right="538"/>
              <w:contextualSpacing w:val="0"/>
              <w:rPr>
                <w:rFonts w:ascii="Times New Roman" w:eastAsia="Times New Roman" w:hAnsi="Times New Roman" w:cs="Times New Roman"/>
                <w:sz w:val="24"/>
                <w:szCs w:val="24"/>
              </w:rPr>
            </w:pPr>
            <w:r w:rsidRPr="00CA0067">
              <w:rPr>
                <w:rFonts w:ascii="Calibri" w:eastAsia="Times New Roman" w:hAnsi="Calibri" w:cs="Calibri"/>
                <w:color w:val="000000"/>
              </w:rPr>
              <w:t>KAS EIZ employees involved in the application and selection process </w:t>
            </w:r>
          </w:p>
          <w:p w:rsidR="00CA0067" w:rsidRPr="00CA0067" w:rsidRDefault="00CA0067" w:rsidP="00C514EC">
            <w:pPr>
              <w:pStyle w:val="ListParagraph"/>
              <w:numPr>
                <w:ilvl w:val="0"/>
                <w:numId w:val="3"/>
              </w:numPr>
              <w:spacing w:before="248" w:line="240" w:lineRule="auto"/>
              <w:ind w:right="538"/>
              <w:contextualSpacing w:val="0"/>
              <w:rPr>
                <w:rFonts w:ascii="Times New Roman" w:eastAsia="Times New Roman" w:hAnsi="Times New Roman" w:cs="Times New Roman"/>
                <w:sz w:val="24"/>
                <w:szCs w:val="24"/>
              </w:rPr>
            </w:pPr>
            <w:r w:rsidRPr="00CA0067">
              <w:rPr>
                <w:rFonts w:ascii="Calibri" w:eastAsia="Times New Roman" w:hAnsi="Calibri" w:cs="Calibri"/>
                <w:color w:val="000000"/>
              </w:rPr>
              <w:t>Employees of the respective foreign office of the KAS involved in the application and selection process. </w:t>
            </w:r>
          </w:p>
          <w:p w:rsidR="00CA0067" w:rsidRDefault="00CA0067" w:rsidP="00CA0067">
            <w:pPr>
              <w:spacing w:before="248" w:after="0" w:line="240" w:lineRule="auto"/>
              <w:ind w:left="540" w:right="563" w:hanging="8"/>
              <w:rPr>
                <w:rFonts w:ascii="Times New Roman" w:eastAsia="Times New Roman" w:hAnsi="Times New Roman" w:cs="Times New Roman"/>
                <w:sz w:val="24"/>
                <w:szCs w:val="24"/>
              </w:rPr>
            </w:pPr>
            <w:r w:rsidRPr="000B5613">
              <w:rPr>
                <w:rFonts w:ascii="Calibri" w:eastAsia="Times New Roman" w:hAnsi="Calibri" w:cs="Calibri"/>
                <w:color w:val="000000"/>
              </w:rPr>
              <w:t xml:space="preserve">The purpose of forwarding or disclosing your personal data to these </w:t>
            </w:r>
            <w:r>
              <w:rPr>
                <w:rFonts w:ascii="Calibri" w:eastAsia="Times New Roman" w:hAnsi="Calibri" w:cs="Calibri"/>
                <w:color w:val="000000"/>
              </w:rPr>
              <w:t>recipients is so that they can </w:t>
            </w:r>
            <w:r w:rsidRPr="000B5613">
              <w:rPr>
                <w:rFonts w:ascii="Calibri" w:eastAsia="Times New Roman" w:hAnsi="Calibri" w:cs="Calibri"/>
                <w:color w:val="000000"/>
              </w:rPr>
              <w:t>evaluate your application and eligibility for a KAS EIZ scholarship. </w:t>
            </w:r>
          </w:p>
          <w:p w:rsidR="00CA0067" w:rsidRDefault="00CA0067" w:rsidP="00CA0067">
            <w:pPr>
              <w:spacing w:before="248" w:after="0" w:line="240" w:lineRule="auto"/>
              <w:ind w:left="540" w:right="563" w:hanging="8"/>
              <w:rPr>
                <w:rFonts w:ascii="Times New Roman" w:eastAsia="Times New Roman" w:hAnsi="Times New Roman" w:cs="Times New Roman"/>
                <w:sz w:val="24"/>
                <w:szCs w:val="24"/>
              </w:rPr>
            </w:pPr>
          </w:p>
          <w:p w:rsidR="00CA0067" w:rsidRPr="00CA0067" w:rsidRDefault="00CA0067" w:rsidP="00CA0067">
            <w:pPr>
              <w:spacing w:before="248" w:after="0" w:line="240" w:lineRule="auto"/>
              <w:ind w:left="540" w:right="563" w:hanging="8"/>
              <w:rPr>
                <w:rFonts w:ascii="Times New Roman" w:eastAsia="Times New Roman" w:hAnsi="Times New Roman" w:cs="Times New Roman"/>
                <w:sz w:val="24"/>
                <w:szCs w:val="24"/>
              </w:rPr>
            </w:pPr>
          </w:p>
          <w:p w:rsidR="00CA0067" w:rsidRDefault="00CA0067" w:rsidP="00CA0067">
            <w:pPr>
              <w:spacing w:before="248" w:after="0" w:line="240" w:lineRule="auto"/>
              <w:ind w:left="540" w:right="563" w:hanging="8"/>
              <w:rPr>
                <w:rFonts w:ascii="Times New Roman" w:eastAsia="Times New Roman" w:hAnsi="Times New Roman" w:cs="Times New Roman"/>
                <w:sz w:val="24"/>
                <w:szCs w:val="24"/>
              </w:rPr>
            </w:pPr>
            <w:r w:rsidRPr="000B5613">
              <w:rPr>
                <w:rFonts w:ascii="Calibri" w:eastAsia="Times New Roman" w:hAnsi="Calibri" w:cs="Calibri"/>
                <w:color w:val="000000"/>
              </w:rPr>
              <w:lastRenderedPageBreak/>
              <w:t>Other recipients: </w:t>
            </w:r>
          </w:p>
          <w:p w:rsidR="00CA0067" w:rsidRPr="00CA0067" w:rsidRDefault="00CA0067" w:rsidP="00CA0067">
            <w:pPr>
              <w:pStyle w:val="ListParagraph"/>
              <w:numPr>
                <w:ilvl w:val="0"/>
                <w:numId w:val="4"/>
              </w:numPr>
              <w:spacing w:before="248" w:after="0" w:line="240" w:lineRule="auto"/>
              <w:ind w:right="563"/>
              <w:rPr>
                <w:rFonts w:ascii="Times New Roman" w:eastAsia="Times New Roman" w:hAnsi="Times New Roman" w:cs="Times New Roman"/>
                <w:sz w:val="24"/>
                <w:szCs w:val="24"/>
              </w:rPr>
            </w:pPr>
            <w:r w:rsidRPr="00CA0067">
              <w:rPr>
                <w:rFonts w:ascii="Calibri" w:eastAsia="Times New Roman" w:hAnsi="Calibri" w:cs="Calibri"/>
                <w:color w:val="000000"/>
              </w:rPr>
              <w:t>Data processors (external contractors) of the KAS, such as tho</w:t>
            </w:r>
            <w:r>
              <w:rPr>
                <w:rFonts w:ascii="Calibri" w:eastAsia="Times New Roman" w:hAnsi="Calibri" w:cs="Calibri"/>
                <w:color w:val="000000"/>
              </w:rPr>
              <w:t>se who technically operate our </w:t>
            </w:r>
            <w:r w:rsidRPr="00CA0067">
              <w:rPr>
                <w:rFonts w:ascii="Calibri" w:eastAsia="Times New Roman" w:hAnsi="Calibri" w:cs="Calibri"/>
                <w:color w:val="000000"/>
              </w:rPr>
              <w:t>document management system, which is used to process the personal data of applicants.  </w:t>
            </w:r>
          </w:p>
          <w:p w:rsidR="00CA0067" w:rsidRDefault="00CA0067" w:rsidP="00CA0067">
            <w:pPr>
              <w:spacing w:before="276" w:after="0" w:line="240" w:lineRule="auto"/>
              <w:ind w:left="538" w:right="565" w:hanging="2"/>
              <w:jc w:val="both"/>
              <w:rPr>
                <w:rFonts w:ascii="Calibri" w:eastAsia="Times New Roman" w:hAnsi="Calibri" w:cs="Calibri"/>
                <w:color w:val="000000"/>
              </w:rPr>
            </w:pPr>
            <w:r w:rsidRPr="000B5613">
              <w:rPr>
                <w:rFonts w:ascii="Calibri" w:eastAsia="Times New Roman" w:hAnsi="Calibri" w:cs="Calibri"/>
                <w:color w:val="000000"/>
              </w:rPr>
              <w:t>The external contractors are appointed on the basis of our legitimat</w:t>
            </w:r>
            <w:r>
              <w:rPr>
                <w:rFonts w:ascii="Calibri" w:eastAsia="Times New Roman" w:hAnsi="Calibri" w:cs="Calibri"/>
                <w:color w:val="000000"/>
              </w:rPr>
              <w:t>e interests in accordance with </w:t>
            </w:r>
            <w:r w:rsidRPr="000B5613">
              <w:rPr>
                <w:rFonts w:ascii="Calibri" w:eastAsia="Times New Roman" w:hAnsi="Calibri" w:cs="Calibri"/>
                <w:color w:val="000000"/>
              </w:rPr>
              <w:t>Article 6 (1) (f) GDPR and on the basis of contract processing agreeme</w:t>
            </w:r>
            <w:r>
              <w:rPr>
                <w:rFonts w:ascii="Calibri" w:eastAsia="Times New Roman" w:hAnsi="Calibri" w:cs="Calibri"/>
                <w:color w:val="000000"/>
              </w:rPr>
              <w:t>nts in accordance with Article </w:t>
            </w:r>
            <w:r w:rsidRPr="000B5613">
              <w:rPr>
                <w:rFonts w:ascii="Calibri" w:eastAsia="Times New Roman" w:hAnsi="Calibri" w:cs="Calibri"/>
                <w:color w:val="000000"/>
              </w:rPr>
              <w:t>28 GDPR. </w:t>
            </w:r>
          </w:p>
          <w:p w:rsidR="00CA0067" w:rsidRDefault="00CA0067" w:rsidP="00CA0067">
            <w:pPr>
              <w:spacing w:before="276" w:after="0" w:line="240" w:lineRule="auto"/>
              <w:ind w:right="565"/>
              <w:jc w:val="both"/>
              <w:rPr>
                <w:rFonts w:ascii="Calibri" w:eastAsia="Times New Roman" w:hAnsi="Calibri" w:cs="Calibri"/>
                <w:b/>
                <w:bCs/>
                <w:i/>
                <w:iCs/>
                <w:color w:val="000000"/>
              </w:rPr>
            </w:pPr>
            <w:r w:rsidRPr="000B5613">
              <w:rPr>
                <w:rFonts w:ascii="Calibri" w:eastAsia="Times New Roman" w:hAnsi="Calibri" w:cs="Calibri"/>
                <w:b/>
                <w:bCs/>
                <w:i/>
                <w:iCs/>
                <w:color w:val="000000"/>
              </w:rPr>
              <w:t>8. How long will my personal data be stored?</w:t>
            </w:r>
          </w:p>
          <w:p w:rsidR="00CA0067" w:rsidRDefault="00CA0067" w:rsidP="00CA0067">
            <w:pPr>
              <w:spacing w:after="0" w:line="240" w:lineRule="auto"/>
              <w:ind w:right="565"/>
              <w:jc w:val="both"/>
              <w:rPr>
                <w:rFonts w:ascii="Calibri" w:eastAsia="Times New Roman" w:hAnsi="Calibri" w:cs="Calibri"/>
                <w:b/>
                <w:bCs/>
                <w:i/>
                <w:iCs/>
                <w:color w:val="000000"/>
              </w:rPr>
            </w:pPr>
          </w:p>
          <w:p w:rsidR="00CA0067" w:rsidRPr="000B5613" w:rsidRDefault="00CA0067" w:rsidP="00C514EC">
            <w:pPr>
              <w:spacing w:after="0" w:line="240" w:lineRule="auto"/>
              <w:ind w:left="540"/>
              <w:jc w:val="both"/>
              <w:rPr>
                <w:rFonts w:ascii="Times New Roman" w:eastAsia="Times New Roman" w:hAnsi="Times New Roman" w:cs="Times New Roman"/>
                <w:sz w:val="24"/>
                <w:szCs w:val="24"/>
              </w:rPr>
            </w:pPr>
            <w:r w:rsidRPr="000B5613">
              <w:rPr>
                <w:rFonts w:ascii="Calibri" w:eastAsia="Times New Roman" w:hAnsi="Calibri" w:cs="Calibri"/>
                <w:color w:val="000000"/>
              </w:rPr>
              <w:t>The following periods of time are defined for the storage of your personal data: </w:t>
            </w:r>
          </w:p>
          <w:p w:rsidR="00CA0067" w:rsidRPr="00CA0067" w:rsidRDefault="00CA0067" w:rsidP="00C514EC">
            <w:pPr>
              <w:pStyle w:val="ListParagraph"/>
              <w:numPr>
                <w:ilvl w:val="0"/>
                <w:numId w:val="4"/>
              </w:numPr>
              <w:spacing w:before="265" w:line="240" w:lineRule="auto"/>
              <w:ind w:right="562"/>
              <w:contextualSpacing w:val="0"/>
              <w:jc w:val="both"/>
              <w:rPr>
                <w:rFonts w:ascii="Times New Roman" w:eastAsia="Times New Roman" w:hAnsi="Times New Roman" w:cs="Times New Roman"/>
                <w:sz w:val="24"/>
                <w:szCs w:val="24"/>
              </w:rPr>
            </w:pPr>
            <w:r w:rsidRPr="00CA0067">
              <w:rPr>
                <w:rFonts w:ascii="Calibri" w:eastAsia="Times New Roman" w:hAnsi="Calibri" w:cs="Calibri"/>
                <w:color w:val="000000"/>
              </w:rPr>
              <w:t xml:space="preserve">Your personal data will be stored for, at a minimum, the duration of the application process. </w:t>
            </w:r>
          </w:p>
          <w:p w:rsidR="00CA0067" w:rsidRPr="00CA0067" w:rsidRDefault="00CA0067" w:rsidP="00C514EC">
            <w:pPr>
              <w:pStyle w:val="ListParagraph"/>
              <w:numPr>
                <w:ilvl w:val="0"/>
                <w:numId w:val="4"/>
              </w:numPr>
              <w:spacing w:before="265" w:after="0" w:line="240" w:lineRule="auto"/>
              <w:ind w:right="564"/>
              <w:jc w:val="both"/>
              <w:rPr>
                <w:rFonts w:ascii="Times New Roman" w:eastAsia="Times New Roman" w:hAnsi="Times New Roman" w:cs="Times New Roman"/>
                <w:sz w:val="24"/>
                <w:szCs w:val="24"/>
              </w:rPr>
            </w:pPr>
            <w:r w:rsidRPr="00CA0067">
              <w:rPr>
                <w:rFonts w:ascii="Calibri" w:eastAsia="Times New Roman" w:hAnsi="Calibri" w:cs="Calibri"/>
                <w:color w:val="000000"/>
              </w:rPr>
              <w:t>In the event that your application is rejected or withdrawn, the</w:t>
            </w:r>
            <w:r>
              <w:rPr>
                <w:rFonts w:ascii="Calibri" w:eastAsia="Times New Roman" w:hAnsi="Calibri" w:cs="Calibri"/>
                <w:color w:val="000000"/>
              </w:rPr>
              <w:t xml:space="preserve"> amount of time for which your </w:t>
            </w:r>
            <w:r w:rsidRPr="00CA0067">
              <w:rPr>
                <w:rFonts w:ascii="Calibri" w:eastAsia="Times New Roman" w:hAnsi="Calibri" w:cs="Calibri"/>
                <w:color w:val="000000"/>
              </w:rPr>
              <w:t>personal data will be stored for the purpose of defending (or asse</w:t>
            </w:r>
            <w:r>
              <w:rPr>
                <w:rFonts w:ascii="Calibri" w:eastAsia="Times New Roman" w:hAnsi="Calibri" w:cs="Calibri"/>
                <w:color w:val="000000"/>
              </w:rPr>
              <w:t>rting or exercising) civil law </w:t>
            </w:r>
            <w:r w:rsidRPr="00CA0067">
              <w:rPr>
                <w:rFonts w:ascii="Calibri" w:eastAsia="Times New Roman" w:hAnsi="Calibri" w:cs="Calibri"/>
                <w:color w:val="000000"/>
              </w:rPr>
              <w:t>claims depends on the result of the legitimate interests assessme</w:t>
            </w:r>
            <w:r>
              <w:rPr>
                <w:rFonts w:ascii="Calibri" w:eastAsia="Times New Roman" w:hAnsi="Calibri" w:cs="Calibri"/>
                <w:color w:val="000000"/>
              </w:rPr>
              <w:t>nt of the interests of the KAS </w:t>
            </w:r>
            <w:r w:rsidRPr="00CA0067">
              <w:rPr>
                <w:rFonts w:ascii="Calibri" w:eastAsia="Times New Roman" w:hAnsi="Calibri" w:cs="Calibri"/>
                <w:color w:val="000000"/>
              </w:rPr>
              <w:t>as well as your interests in termination of data processing. Th</w:t>
            </w:r>
            <w:r>
              <w:rPr>
                <w:rFonts w:ascii="Calibri" w:eastAsia="Times New Roman" w:hAnsi="Calibri" w:cs="Calibri"/>
                <w:color w:val="000000"/>
              </w:rPr>
              <w:t>e duration of the storage period</w:t>
            </w:r>
            <w:r w:rsidRPr="00CA0067">
              <w:rPr>
                <w:rFonts w:ascii="Calibri" w:eastAsia="Times New Roman" w:hAnsi="Calibri" w:cs="Calibri"/>
                <w:color w:val="000000"/>
              </w:rPr>
              <w:t xml:space="preserve"> is based on the expiry of the regular limitation period for civil claims and is thus a maximum of three years from the end of the year in which an applica</w:t>
            </w:r>
            <w:r>
              <w:rPr>
                <w:rFonts w:ascii="Calibri" w:eastAsia="Times New Roman" w:hAnsi="Calibri" w:cs="Calibri"/>
                <w:color w:val="000000"/>
              </w:rPr>
              <w:t>tion was rejected or withdrawn </w:t>
            </w:r>
            <w:r w:rsidRPr="00CA0067">
              <w:rPr>
                <w:rFonts w:ascii="Calibri" w:eastAsia="Times New Roman" w:hAnsi="Calibri" w:cs="Calibri"/>
                <w:color w:val="000000"/>
              </w:rPr>
              <w:t>(please see point 3. b above). </w:t>
            </w:r>
          </w:p>
          <w:p w:rsidR="00CA0067" w:rsidRPr="000B5613" w:rsidRDefault="00CA0067" w:rsidP="00C514EC">
            <w:pPr>
              <w:spacing w:before="247" w:after="0" w:line="240" w:lineRule="auto"/>
              <w:ind w:left="117"/>
              <w:jc w:val="both"/>
              <w:rPr>
                <w:rFonts w:ascii="Times New Roman" w:eastAsia="Times New Roman" w:hAnsi="Times New Roman" w:cs="Times New Roman"/>
                <w:sz w:val="24"/>
                <w:szCs w:val="24"/>
              </w:rPr>
            </w:pPr>
            <w:r w:rsidRPr="000B5613">
              <w:rPr>
                <w:rFonts w:ascii="Calibri" w:eastAsia="Times New Roman" w:hAnsi="Calibri" w:cs="Calibri"/>
                <w:b/>
                <w:bCs/>
                <w:color w:val="000000"/>
              </w:rPr>
              <w:t>9. Rights of the Data Subjects </w:t>
            </w:r>
          </w:p>
          <w:p w:rsidR="00CA0067" w:rsidRPr="000B5613" w:rsidRDefault="00CA0067" w:rsidP="00C514EC">
            <w:pPr>
              <w:spacing w:before="253" w:after="0" w:line="240" w:lineRule="auto"/>
              <w:ind w:left="491"/>
              <w:jc w:val="both"/>
              <w:rPr>
                <w:rFonts w:ascii="Times New Roman" w:eastAsia="Times New Roman" w:hAnsi="Times New Roman" w:cs="Times New Roman"/>
                <w:sz w:val="24"/>
                <w:szCs w:val="24"/>
              </w:rPr>
            </w:pPr>
            <w:r w:rsidRPr="000B5613">
              <w:rPr>
                <w:rFonts w:ascii="Calibri" w:eastAsia="Times New Roman" w:hAnsi="Calibri" w:cs="Calibri"/>
                <w:b/>
                <w:bCs/>
                <w:i/>
                <w:iCs/>
                <w:color w:val="000000"/>
              </w:rPr>
              <w:t>What rights do I have? </w:t>
            </w:r>
          </w:p>
          <w:p w:rsidR="00CA0067" w:rsidRPr="00CA0067" w:rsidRDefault="00CA0067" w:rsidP="00C514EC">
            <w:pPr>
              <w:pStyle w:val="ListParagraph"/>
              <w:numPr>
                <w:ilvl w:val="0"/>
                <w:numId w:val="7"/>
              </w:numPr>
              <w:spacing w:before="265" w:after="0" w:line="240" w:lineRule="auto"/>
              <w:jc w:val="both"/>
              <w:rPr>
                <w:rFonts w:ascii="Times New Roman" w:eastAsia="Times New Roman" w:hAnsi="Times New Roman" w:cs="Times New Roman"/>
                <w:sz w:val="24"/>
                <w:szCs w:val="24"/>
              </w:rPr>
            </w:pPr>
            <w:r w:rsidRPr="00CA0067">
              <w:rPr>
                <w:rFonts w:ascii="Calibri" w:eastAsia="Times New Roman" w:hAnsi="Calibri" w:cs="Calibri"/>
                <w:color w:val="000000"/>
              </w:rPr>
              <w:t>Right to be informed </w:t>
            </w:r>
          </w:p>
          <w:p w:rsidR="00CA0067" w:rsidRPr="000B5613" w:rsidRDefault="00CA0067" w:rsidP="00C514EC">
            <w:pPr>
              <w:spacing w:before="251" w:after="0" w:line="240" w:lineRule="auto"/>
              <w:ind w:left="825" w:right="564" w:hanging="7"/>
              <w:jc w:val="both"/>
              <w:rPr>
                <w:rFonts w:ascii="Times New Roman" w:eastAsia="Times New Roman" w:hAnsi="Times New Roman" w:cs="Times New Roman"/>
                <w:sz w:val="24"/>
                <w:szCs w:val="24"/>
              </w:rPr>
            </w:pPr>
            <w:r w:rsidRPr="000B5613">
              <w:rPr>
                <w:rFonts w:ascii="Calibri" w:eastAsia="Times New Roman" w:hAnsi="Calibri" w:cs="Calibri"/>
                <w:color w:val="000000"/>
              </w:rPr>
              <w:t>You can request information from us regarding whether or n</w:t>
            </w:r>
            <w:r>
              <w:rPr>
                <w:rFonts w:ascii="Calibri" w:eastAsia="Times New Roman" w:hAnsi="Calibri" w:cs="Calibri"/>
                <w:color w:val="000000"/>
              </w:rPr>
              <w:t>ot your personal data are being</w:t>
            </w:r>
            <w:r w:rsidRPr="000B5613">
              <w:rPr>
                <w:rFonts w:ascii="Calibri" w:eastAsia="Times New Roman" w:hAnsi="Calibri" w:cs="Calibri"/>
                <w:color w:val="000000"/>
              </w:rPr>
              <w:t xml:space="preserve"> processed. If they are being processed, you have the right to information about this p</w:t>
            </w:r>
            <w:r>
              <w:rPr>
                <w:rFonts w:ascii="Calibri" w:eastAsia="Times New Roman" w:hAnsi="Calibri" w:cs="Calibri"/>
                <w:color w:val="000000"/>
              </w:rPr>
              <w:t>ersonal </w:t>
            </w:r>
            <w:r w:rsidRPr="000B5613">
              <w:rPr>
                <w:rFonts w:ascii="Calibri" w:eastAsia="Times New Roman" w:hAnsi="Calibri" w:cs="Calibri"/>
                <w:color w:val="000000"/>
              </w:rPr>
              <w:t>data and the information detailed in Article 15 of the GDPR. </w:t>
            </w:r>
          </w:p>
          <w:p w:rsidR="00CA0067" w:rsidRPr="000B5613" w:rsidRDefault="00CA0067" w:rsidP="00C514EC">
            <w:pPr>
              <w:spacing w:before="247" w:after="0" w:line="240" w:lineRule="auto"/>
              <w:ind w:left="825" w:right="564" w:hanging="3"/>
              <w:jc w:val="both"/>
              <w:rPr>
                <w:rFonts w:ascii="Times New Roman" w:eastAsia="Times New Roman" w:hAnsi="Times New Roman" w:cs="Times New Roman"/>
                <w:sz w:val="24"/>
                <w:szCs w:val="24"/>
              </w:rPr>
            </w:pPr>
            <w:r w:rsidRPr="000B5613">
              <w:rPr>
                <w:rFonts w:ascii="Calibri" w:eastAsia="Times New Roman" w:hAnsi="Calibri" w:cs="Calibri"/>
                <w:color w:val="000000"/>
              </w:rPr>
              <w:t>We can provide you with a copy of your personal data which is being processed free of charge.  In the event that you require additional copies, an appropriately</w:t>
            </w:r>
            <w:r>
              <w:rPr>
                <w:rFonts w:ascii="Calibri" w:eastAsia="Times New Roman" w:hAnsi="Calibri" w:cs="Calibri"/>
                <w:color w:val="000000"/>
              </w:rPr>
              <w:t xml:space="preserve"> determined fee related to the </w:t>
            </w:r>
            <w:r w:rsidRPr="000B5613">
              <w:rPr>
                <w:rFonts w:ascii="Calibri" w:eastAsia="Times New Roman" w:hAnsi="Calibri" w:cs="Calibri"/>
                <w:color w:val="000000"/>
              </w:rPr>
              <w:t>administrative costs of producing each additional copy will be charged. </w:t>
            </w:r>
          </w:p>
          <w:p w:rsidR="00CA0067" w:rsidRPr="00CA0067" w:rsidRDefault="00CA0067" w:rsidP="00C514EC">
            <w:pPr>
              <w:pStyle w:val="ListParagraph"/>
              <w:numPr>
                <w:ilvl w:val="0"/>
                <w:numId w:val="7"/>
              </w:numPr>
              <w:spacing w:before="260" w:after="0" w:line="240" w:lineRule="auto"/>
              <w:jc w:val="both"/>
              <w:rPr>
                <w:rFonts w:ascii="Times New Roman" w:eastAsia="Times New Roman" w:hAnsi="Times New Roman" w:cs="Times New Roman"/>
                <w:sz w:val="24"/>
                <w:szCs w:val="24"/>
              </w:rPr>
            </w:pPr>
            <w:r w:rsidRPr="00CA0067">
              <w:rPr>
                <w:rFonts w:ascii="Calibri" w:eastAsia="Times New Roman" w:hAnsi="Calibri" w:cs="Calibri"/>
                <w:color w:val="000000"/>
              </w:rPr>
              <w:t>Right to Rectification </w:t>
            </w:r>
          </w:p>
          <w:p w:rsidR="00CA0067" w:rsidRPr="000B5613" w:rsidRDefault="00CA0067" w:rsidP="00CA0067">
            <w:pPr>
              <w:spacing w:before="251" w:after="0" w:line="240" w:lineRule="auto"/>
              <w:ind w:left="825" w:right="563" w:hanging="11"/>
              <w:jc w:val="both"/>
              <w:rPr>
                <w:rFonts w:ascii="Times New Roman" w:eastAsia="Times New Roman" w:hAnsi="Times New Roman" w:cs="Times New Roman"/>
                <w:sz w:val="24"/>
                <w:szCs w:val="24"/>
              </w:rPr>
            </w:pPr>
            <w:r w:rsidRPr="000B5613">
              <w:rPr>
                <w:rFonts w:ascii="Calibri" w:eastAsia="Times New Roman" w:hAnsi="Calibri" w:cs="Calibri"/>
                <w:color w:val="000000"/>
              </w:rPr>
              <w:t xml:space="preserve">As per Article 16 of the GDPR, you can request without undue </w:t>
            </w:r>
            <w:r>
              <w:rPr>
                <w:rFonts w:ascii="Calibri" w:eastAsia="Times New Roman" w:hAnsi="Calibri" w:cs="Calibri"/>
                <w:color w:val="000000"/>
              </w:rPr>
              <w:t>delay the rectification of any </w:t>
            </w:r>
            <w:r w:rsidRPr="000B5613">
              <w:rPr>
                <w:rFonts w:ascii="Calibri" w:eastAsia="Times New Roman" w:hAnsi="Calibri" w:cs="Calibri"/>
                <w:color w:val="000000"/>
              </w:rPr>
              <w:t>incorrect personal data that concerns your person. Furthermore</w:t>
            </w:r>
            <w:r>
              <w:rPr>
                <w:rFonts w:ascii="Calibri" w:eastAsia="Times New Roman" w:hAnsi="Calibri" w:cs="Calibri"/>
                <w:color w:val="000000"/>
              </w:rPr>
              <w:t>, incomplete personal data may </w:t>
            </w:r>
            <w:r w:rsidRPr="000B5613">
              <w:rPr>
                <w:rFonts w:ascii="Calibri" w:eastAsia="Times New Roman" w:hAnsi="Calibri" w:cs="Calibri"/>
                <w:color w:val="000000"/>
              </w:rPr>
              <w:t>be completed to assure its entirety. </w:t>
            </w:r>
          </w:p>
          <w:p w:rsidR="00CA0067" w:rsidRPr="00CA0067" w:rsidRDefault="00CA0067" w:rsidP="00CA0067">
            <w:pPr>
              <w:pStyle w:val="ListParagraph"/>
              <w:numPr>
                <w:ilvl w:val="0"/>
                <w:numId w:val="7"/>
              </w:numPr>
              <w:spacing w:before="260" w:after="0" w:line="240" w:lineRule="auto"/>
              <w:rPr>
                <w:rFonts w:ascii="Times New Roman" w:eastAsia="Times New Roman" w:hAnsi="Times New Roman" w:cs="Times New Roman"/>
                <w:sz w:val="24"/>
                <w:szCs w:val="24"/>
              </w:rPr>
            </w:pPr>
            <w:r w:rsidRPr="00CA0067">
              <w:rPr>
                <w:rFonts w:ascii="Calibri" w:eastAsia="Times New Roman" w:hAnsi="Calibri" w:cs="Calibri"/>
                <w:color w:val="000000"/>
              </w:rPr>
              <w:t>Right to Erasure </w:t>
            </w:r>
          </w:p>
          <w:p w:rsidR="00CA0067" w:rsidRPr="000B5613" w:rsidRDefault="00CA0067" w:rsidP="00CA0067">
            <w:pPr>
              <w:spacing w:before="251" w:after="0" w:line="240" w:lineRule="auto"/>
              <w:ind w:left="825" w:right="563" w:hanging="6"/>
              <w:jc w:val="both"/>
              <w:rPr>
                <w:rFonts w:ascii="Times New Roman" w:eastAsia="Times New Roman" w:hAnsi="Times New Roman" w:cs="Times New Roman"/>
                <w:sz w:val="24"/>
                <w:szCs w:val="24"/>
              </w:rPr>
            </w:pPr>
            <w:r w:rsidRPr="000B5613">
              <w:rPr>
                <w:rFonts w:ascii="Calibri" w:eastAsia="Times New Roman" w:hAnsi="Calibri" w:cs="Calibri"/>
                <w:color w:val="000000"/>
              </w:rPr>
              <w:t>You also have the right to request that your personal data be deleted w</w:t>
            </w:r>
            <w:r>
              <w:rPr>
                <w:rFonts w:ascii="Calibri" w:eastAsia="Times New Roman" w:hAnsi="Calibri" w:cs="Calibri"/>
                <w:color w:val="000000"/>
              </w:rPr>
              <w:t>ithout undue delay if</w:t>
            </w:r>
            <w:r w:rsidRPr="000B5613">
              <w:rPr>
                <w:rFonts w:ascii="Calibri" w:eastAsia="Times New Roman" w:hAnsi="Calibri" w:cs="Calibri"/>
                <w:color w:val="000000"/>
              </w:rPr>
              <w:t xml:space="preserve"> one of the reasons given in Article 17 of the GDPR applies, for example, if </w:t>
            </w:r>
            <w:r>
              <w:rPr>
                <w:rFonts w:ascii="Calibri" w:eastAsia="Times New Roman" w:hAnsi="Calibri" w:cs="Calibri"/>
                <w:color w:val="000000"/>
              </w:rPr>
              <w:lastRenderedPageBreak/>
              <w:t>the data is no longer</w:t>
            </w:r>
            <w:r w:rsidRPr="000B5613">
              <w:rPr>
                <w:rFonts w:ascii="Calibri" w:eastAsia="Times New Roman" w:hAnsi="Calibri" w:cs="Calibri"/>
                <w:color w:val="000000"/>
              </w:rPr>
              <w:t xml:space="preserve"> required for the purposes pursued. If and insofar as statutory r</w:t>
            </w:r>
            <w:r>
              <w:rPr>
                <w:rFonts w:ascii="Calibri" w:eastAsia="Times New Roman" w:hAnsi="Calibri" w:cs="Calibri"/>
                <w:color w:val="000000"/>
              </w:rPr>
              <w:t>etention rights or obligations </w:t>
            </w:r>
            <w:r w:rsidRPr="000B5613">
              <w:rPr>
                <w:rFonts w:ascii="Calibri" w:eastAsia="Times New Roman" w:hAnsi="Calibri" w:cs="Calibri"/>
                <w:color w:val="000000"/>
              </w:rPr>
              <w:t>apply, we will block the relevant data from further use. </w:t>
            </w:r>
          </w:p>
          <w:p w:rsidR="00CA0067" w:rsidRPr="00CA0067" w:rsidRDefault="00CA0067" w:rsidP="00CA0067">
            <w:pPr>
              <w:pStyle w:val="ListParagraph"/>
              <w:numPr>
                <w:ilvl w:val="0"/>
                <w:numId w:val="7"/>
              </w:numPr>
              <w:spacing w:before="260" w:after="0" w:line="240" w:lineRule="auto"/>
              <w:rPr>
                <w:rFonts w:ascii="Times New Roman" w:eastAsia="Times New Roman" w:hAnsi="Times New Roman" w:cs="Times New Roman"/>
                <w:sz w:val="24"/>
                <w:szCs w:val="24"/>
              </w:rPr>
            </w:pPr>
            <w:r w:rsidRPr="00CA0067">
              <w:rPr>
                <w:rFonts w:ascii="Calibri" w:eastAsia="Times New Roman" w:hAnsi="Calibri" w:cs="Calibri"/>
                <w:color w:val="000000"/>
              </w:rPr>
              <w:t>Right to the Restriction of Processing </w:t>
            </w:r>
          </w:p>
          <w:p w:rsidR="00CA0067" w:rsidRPr="000B5613" w:rsidRDefault="00CA0067" w:rsidP="00CA0067">
            <w:pPr>
              <w:spacing w:before="251" w:after="0" w:line="240" w:lineRule="auto"/>
              <w:ind w:left="824" w:right="564"/>
              <w:jc w:val="both"/>
              <w:rPr>
                <w:rFonts w:ascii="Times New Roman" w:eastAsia="Times New Roman" w:hAnsi="Times New Roman" w:cs="Times New Roman"/>
                <w:sz w:val="24"/>
                <w:szCs w:val="24"/>
              </w:rPr>
            </w:pPr>
            <w:r w:rsidRPr="000B5613">
              <w:rPr>
                <w:rFonts w:ascii="Calibri" w:eastAsia="Times New Roman" w:hAnsi="Calibri" w:cs="Calibri"/>
                <w:color w:val="000000"/>
              </w:rPr>
              <w:t>You additionally have the right to request that the proce</w:t>
            </w:r>
            <w:r>
              <w:rPr>
                <w:rFonts w:ascii="Calibri" w:eastAsia="Times New Roman" w:hAnsi="Calibri" w:cs="Calibri"/>
                <w:color w:val="000000"/>
              </w:rPr>
              <w:t>ssing of your personal data be </w:t>
            </w:r>
            <w:r w:rsidRPr="000B5613">
              <w:rPr>
                <w:rFonts w:ascii="Calibri" w:eastAsia="Times New Roman" w:hAnsi="Calibri" w:cs="Calibri"/>
                <w:color w:val="000000"/>
              </w:rPr>
              <w:t>restricted (for example, through restriction of access to the da</w:t>
            </w:r>
            <w:r>
              <w:rPr>
                <w:rFonts w:ascii="Calibri" w:eastAsia="Times New Roman" w:hAnsi="Calibri" w:cs="Calibri"/>
                <w:color w:val="000000"/>
              </w:rPr>
              <w:t>ta) when one of the conditions </w:t>
            </w:r>
            <w:r w:rsidRPr="000B5613">
              <w:rPr>
                <w:rFonts w:ascii="Calibri" w:eastAsia="Times New Roman" w:hAnsi="Calibri" w:cs="Calibri"/>
                <w:color w:val="000000"/>
              </w:rPr>
              <w:t>listed in Article 18 of the GDPR applies. This could be the case, for</w:t>
            </w:r>
            <w:r>
              <w:rPr>
                <w:rFonts w:ascii="Calibri" w:eastAsia="Times New Roman" w:hAnsi="Calibri" w:cs="Calibri"/>
                <w:color w:val="000000"/>
              </w:rPr>
              <w:t xml:space="preserve"> example, if you have objected </w:t>
            </w:r>
            <w:r w:rsidRPr="000B5613">
              <w:rPr>
                <w:rFonts w:ascii="Calibri" w:eastAsia="Times New Roman" w:hAnsi="Calibri" w:cs="Calibri"/>
                <w:color w:val="000000"/>
              </w:rPr>
              <w:t>to the processing of your data for the duration of its examination by the KAS. </w:t>
            </w:r>
          </w:p>
          <w:p w:rsidR="00CA0067" w:rsidRPr="00CA0067" w:rsidRDefault="00CA0067" w:rsidP="00CA0067">
            <w:pPr>
              <w:pStyle w:val="ListParagraph"/>
              <w:numPr>
                <w:ilvl w:val="0"/>
                <w:numId w:val="7"/>
              </w:numPr>
              <w:spacing w:before="259" w:after="0" w:line="240" w:lineRule="auto"/>
              <w:rPr>
                <w:rFonts w:ascii="Times New Roman" w:eastAsia="Times New Roman" w:hAnsi="Times New Roman" w:cs="Times New Roman"/>
                <w:sz w:val="24"/>
                <w:szCs w:val="24"/>
              </w:rPr>
            </w:pPr>
            <w:r w:rsidRPr="00CA0067">
              <w:rPr>
                <w:rFonts w:ascii="Calibri" w:eastAsia="Times New Roman" w:hAnsi="Calibri" w:cs="Calibri"/>
                <w:color w:val="000000"/>
              </w:rPr>
              <w:t>Right to Data Portability </w:t>
            </w:r>
          </w:p>
          <w:p w:rsidR="00CA0067" w:rsidRPr="000B5613" w:rsidRDefault="00CA0067" w:rsidP="00CA0067">
            <w:pPr>
              <w:spacing w:after="0" w:line="240" w:lineRule="auto"/>
              <w:ind w:left="832" w:right="564" w:firstLine="6"/>
              <w:jc w:val="both"/>
              <w:rPr>
                <w:rFonts w:ascii="Times New Roman" w:eastAsia="Times New Roman" w:hAnsi="Times New Roman" w:cs="Times New Roman"/>
                <w:sz w:val="24"/>
                <w:szCs w:val="24"/>
              </w:rPr>
            </w:pPr>
            <w:r w:rsidRPr="00CA0067">
              <w:rPr>
                <w:rFonts w:ascii="Calibri" w:eastAsia="Times New Roman" w:hAnsi="Calibri" w:cs="Calibri"/>
                <w:color w:val="000000"/>
              </w:rPr>
              <w:t>According to Article 20 of the GDPR, you have the right to data p</w:t>
            </w:r>
            <w:r>
              <w:rPr>
                <w:rFonts w:ascii="Calibri" w:eastAsia="Times New Roman" w:hAnsi="Calibri" w:cs="Calibri"/>
                <w:color w:val="000000"/>
              </w:rPr>
              <w:t>ortability when the processing </w:t>
            </w:r>
            <w:r w:rsidRPr="00CA0067">
              <w:rPr>
                <w:rFonts w:ascii="Calibri" w:eastAsia="Times New Roman" w:hAnsi="Calibri" w:cs="Calibri"/>
                <w:color w:val="000000"/>
              </w:rPr>
              <w:t>is based on consent and this processing is carried out by automated means. This means that, </w:t>
            </w:r>
            <w:r w:rsidRPr="000B5613">
              <w:rPr>
                <w:rFonts w:ascii="Calibri" w:eastAsia="Times New Roman" w:hAnsi="Calibri" w:cs="Calibri"/>
                <w:color w:val="000000"/>
              </w:rPr>
              <w:t>upon request, you may receive the personal data that you have p</w:t>
            </w:r>
            <w:r>
              <w:rPr>
                <w:rFonts w:ascii="Calibri" w:eastAsia="Times New Roman" w:hAnsi="Calibri" w:cs="Calibri"/>
                <w:color w:val="000000"/>
              </w:rPr>
              <w:t>rovided to us in a structured, </w:t>
            </w:r>
            <w:r w:rsidRPr="000B5613">
              <w:rPr>
                <w:rFonts w:ascii="Calibri" w:eastAsia="Times New Roman" w:hAnsi="Calibri" w:cs="Calibri"/>
                <w:color w:val="000000"/>
              </w:rPr>
              <w:t>commonly used, and machine-readable format (i.e. in a comm</w:t>
            </w:r>
            <w:r>
              <w:rPr>
                <w:rFonts w:ascii="Calibri" w:eastAsia="Times New Roman" w:hAnsi="Calibri" w:cs="Calibri"/>
                <w:color w:val="000000"/>
              </w:rPr>
              <w:t>only used file format). To the </w:t>
            </w:r>
            <w:r w:rsidRPr="000B5613">
              <w:rPr>
                <w:rFonts w:ascii="Calibri" w:eastAsia="Times New Roman" w:hAnsi="Calibri" w:cs="Calibri"/>
                <w:color w:val="000000"/>
              </w:rPr>
              <w:t>extent that this is technically possible, such data could also be tra</w:t>
            </w:r>
            <w:r>
              <w:rPr>
                <w:rFonts w:ascii="Calibri" w:eastAsia="Times New Roman" w:hAnsi="Calibri" w:cs="Calibri"/>
                <w:color w:val="000000"/>
              </w:rPr>
              <w:t>nsferred by us to another Data </w:t>
            </w:r>
            <w:r w:rsidRPr="000B5613">
              <w:rPr>
                <w:rFonts w:ascii="Calibri" w:eastAsia="Times New Roman" w:hAnsi="Calibri" w:cs="Calibri"/>
                <w:color w:val="000000"/>
              </w:rPr>
              <w:t>Controller. </w:t>
            </w:r>
          </w:p>
          <w:p w:rsidR="00CA0067" w:rsidRPr="00CA0067" w:rsidRDefault="00CA0067" w:rsidP="00CA0067">
            <w:pPr>
              <w:pStyle w:val="ListParagraph"/>
              <w:numPr>
                <w:ilvl w:val="0"/>
                <w:numId w:val="7"/>
              </w:numPr>
              <w:spacing w:before="260" w:after="0" w:line="240" w:lineRule="auto"/>
              <w:rPr>
                <w:rFonts w:ascii="Times New Roman" w:eastAsia="Times New Roman" w:hAnsi="Times New Roman" w:cs="Times New Roman"/>
                <w:sz w:val="24"/>
                <w:szCs w:val="24"/>
              </w:rPr>
            </w:pPr>
            <w:r w:rsidRPr="00CA0067">
              <w:rPr>
                <w:rFonts w:ascii="Calibri" w:eastAsia="Times New Roman" w:hAnsi="Calibri" w:cs="Calibri"/>
                <w:color w:val="000000"/>
              </w:rPr>
              <w:t>Right to Withdraw Consent </w:t>
            </w:r>
          </w:p>
          <w:p w:rsidR="00CA0067" w:rsidRPr="000B5613" w:rsidRDefault="00CA0067" w:rsidP="00CA0067">
            <w:pPr>
              <w:spacing w:before="251" w:after="0" w:line="240" w:lineRule="auto"/>
              <w:ind w:left="825" w:right="563"/>
              <w:jc w:val="both"/>
              <w:rPr>
                <w:rFonts w:ascii="Times New Roman" w:eastAsia="Times New Roman" w:hAnsi="Times New Roman" w:cs="Times New Roman"/>
                <w:sz w:val="24"/>
                <w:szCs w:val="24"/>
              </w:rPr>
            </w:pPr>
            <w:r w:rsidRPr="000B5613">
              <w:rPr>
                <w:rFonts w:ascii="Calibri" w:eastAsia="Times New Roman" w:hAnsi="Calibri" w:cs="Calibri"/>
                <w:color w:val="000000"/>
              </w:rPr>
              <w:t>You can withdraw your consent to the collection, processing an</w:t>
            </w:r>
            <w:r>
              <w:rPr>
                <w:rFonts w:ascii="Calibri" w:eastAsia="Times New Roman" w:hAnsi="Calibri" w:cs="Calibri"/>
                <w:color w:val="000000"/>
              </w:rPr>
              <w:t>d use of the personal data you </w:t>
            </w:r>
            <w:r w:rsidRPr="000B5613">
              <w:rPr>
                <w:rFonts w:ascii="Calibri" w:eastAsia="Times New Roman" w:hAnsi="Calibri" w:cs="Calibri"/>
                <w:color w:val="000000"/>
              </w:rPr>
              <w:t>have provided us with in full or in part in accordance with Article 7</w:t>
            </w:r>
            <w:r>
              <w:rPr>
                <w:rFonts w:ascii="Calibri" w:eastAsia="Times New Roman" w:hAnsi="Calibri" w:cs="Calibri"/>
                <w:color w:val="000000"/>
              </w:rPr>
              <w:t xml:space="preserve"> (3) of the GDPR. This is also </w:t>
            </w:r>
            <w:r w:rsidRPr="000B5613">
              <w:rPr>
                <w:rFonts w:ascii="Calibri" w:eastAsia="Times New Roman" w:hAnsi="Calibri" w:cs="Calibri"/>
                <w:color w:val="000000"/>
              </w:rPr>
              <w:t>the case for any possible subsequent consent to the collecti</w:t>
            </w:r>
            <w:r>
              <w:rPr>
                <w:rFonts w:ascii="Calibri" w:eastAsia="Times New Roman" w:hAnsi="Calibri" w:cs="Calibri"/>
                <w:color w:val="000000"/>
              </w:rPr>
              <w:t>on, processing, or use of your </w:t>
            </w:r>
            <w:r w:rsidRPr="000B5613">
              <w:rPr>
                <w:rFonts w:ascii="Calibri" w:eastAsia="Times New Roman" w:hAnsi="Calibri" w:cs="Calibri"/>
                <w:color w:val="000000"/>
              </w:rPr>
              <w:t>personal data.  </w:t>
            </w:r>
          </w:p>
          <w:p w:rsidR="00CA0067" w:rsidRPr="000B5613" w:rsidRDefault="00CA0067" w:rsidP="00CA0067">
            <w:pPr>
              <w:spacing w:before="249" w:after="0" w:line="240" w:lineRule="auto"/>
              <w:ind w:left="832" w:right="563" w:firstLine="9"/>
              <w:rPr>
                <w:rFonts w:ascii="Times New Roman" w:eastAsia="Times New Roman" w:hAnsi="Times New Roman" w:cs="Times New Roman"/>
                <w:sz w:val="24"/>
                <w:szCs w:val="24"/>
              </w:rPr>
            </w:pPr>
            <w:r w:rsidRPr="000B5613">
              <w:rPr>
                <w:rFonts w:ascii="Calibri" w:eastAsia="Times New Roman" w:hAnsi="Calibri" w:cs="Calibri"/>
                <w:color w:val="000000"/>
              </w:rPr>
              <w:t>Please note that your application cannot be considered in the even</w:t>
            </w:r>
            <w:r>
              <w:rPr>
                <w:rFonts w:ascii="Calibri" w:eastAsia="Times New Roman" w:hAnsi="Calibri" w:cs="Calibri"/>
                <w:color w:val="000000"/>
              </w:rPr>
              <w:t>t that you withdraw your </w:t>
            </w:r>
            <w:r w:rsidRPr="000B5613">
              <w:rPr>
                <w:rFonts w:ascii="Calibri" w:eastAsia="Times New Roman" w:hAnsi="Calibri" w:cs="Calibri"/>
                <w:color w:val="000000"/>
              </w:rPr>
              <w:t>consent. </w:t>
            </w:r>
          </w:p>
          <w:p w:rsidR="00CA0067" w:rsidRPr="00CA0067" w:rsidRDefault="00CA0067" w:rsidP="00CA0067">
            <w:pPr>
              <w:pStyle w:val="ListParagraph"/>
              <w:numPr>
                <w:ilvl w:val="0"/>
                <w:numId w:val="7"/>
              </w:numPr>
              <w:spacing w:before="260" w:after="0" w:line="240" w:lineRule="auto"/>
              <w:rPr>
                <w:rFonts w:ascii="Times New Roman" w:eastAsia="Times New Roman" w:hAnsi="Times New Roman" w:cs="Times New Roman"/>
                <w:sz w:val="24"/>
                <w:szCs w:val="24"/>
              </w:rPr>
            </w:pPr>
            <w:r w:rsidRPr="00CA0067">
              <w:rPr>
                <w:rFonts w:ascii="Calibri" w:eastAsia="Times New Roman" w:hAnsi="Calibri" w:cs="Calibri"/>
                <w:color w:val="000000"/>
              </w:rPr>
              <w:t>Right to Object </w:t>
            </w:r>
          </w:p>
          <w:p w:rsidR="00CA0067" w:rsidRPr="000B5613" w:rsidRDefault="00CA0067" w:rsidP="00CA0067">
            <w:pPr>
              <w:spacing w:before="251" w:after="0" w:line="240" w:lineRule="auto"/>
              <w:ind w:left="826" w:right="563" w:firstLine="3"/>
              <w:jc w:val="both"/>
              <w:rPr>
                <w:rFonts w:ascii="Times New Roman" w:eastAsia="Times New Roman" w:hAnsi="Times New Roman" w:cs="Times New Roman"/>
                <w:sz w:val="24"/>
                <w:szCs w:val="24"/>
              </w:rPr>
            </w:pPr>
            <w:r w:rsidRPr="000B5613">
              <w:rPr>
                <w:rFonts w:ascii="Calibri" w:eastAsia="Times New Roman" w:hAnsi="Calibri" w:cs="Calibri"/>
                <w:color w:val="000000"/>
              </w:rPr>
              <w:t xml:space="preserve">When the processing is based on our legitimate interest or the </w:t>
            </w:r>
            <w:r>
              <w:rPr>
                <w:rFonts w:ascii="Calibri" w:eastAsia="Times New Roman" w:hAnsi="Calibri" w:cs="Calibri"/>
                <w:color w:val="000000"/>
              </w:rPr>
              <w:t>legitimate interest of a third </w:t>
            </w:r>
            <w:r w:rsidRPr="000B5613">
              <w:rPr>
                <w:rFonts w:ascii="Calibri" w:eastAsia="Times New Roman" w:hAnsi="Calibri" w:cs="Calibri"/>
                <w:color w:val="000000"/>
              </w:rPr>
              <w:t xml:space="preserve">party in accordance with Article 6 (1) lit. f) of the GDPR, you </w:t>
            </w:r>
            <w:r>
              <w:rPr>
                <w:rFonts w:ascii="Calibri" w:eastAsia="Times New Roman" w:hAnsi="Calibri" w:cs="Calibri"/>
                <w:color w:val="000000"/>
              </w:rPr>
              <w:t>have the right to object to the</w:t>
            </w:r>
            <w:r w:rsidRPr="000B5613">
              <w:rPr>
                <w:rFonts w:ascii="Calibri" w:eastAsia="Times New Roman" w:hAnsi="Calibri" w:cs="Calibri"/>
                <w:color w:val="000000"/>
              </w:rPr>
              <w:t xml:space="preserve"> processing at any time, in accordance with Article 21 of the G</w:t>
            </w:r>
            <w:r>
              <w:rPr>
                <w:rFonts w:ascii="Calibri" w:eastAsia="Times New Roman" w:hAnsi="Calibri" w:cs="Calibri"/>
                <w:color w:val="000000"/>
              </w:rPr>
              <w:t>DPR. Once an objection has been</w:t>
            </w:r>
            <w:r w:rsidRPr="000B5613">
              <w:rPr>
                <w:rFonts w:ascii="Calibri" w:eastAsia="Times New Roman" w:hAnsi="Calibri" w:cs="Calibri"/>
                <w:color w:val="000000"/>
              </w:rPr>
              <w:t xml:space="preserve"> filed, we will cease to process your personal data. The exception t</w:t>
            </w:r>
            <w:r>
              <w:rPr>
                <w:rFonts w:ascii="Calibri" w:eastAsia="Times New Roman" w:hAnsi="Calibri" w:cs="Calibri"/>
                <w:color w:val="000000"/>
              </w:rPr>
              <w:t>o this would be if we are able </w:t>
            </w:r>
            <w:r w:rsidRPr="000B5613">
              <w:rPr>
                <w:rFonts w:ascii="Calibri" w:eastAsia="Times New Roman" w:hAnsi="Calibri" w:cs="Calibri"/>
                <w:color w:val="000000"/>
              </w:rPr>
              <w:t>to demonstrate compelling legitimate reasons for the processing</w:t>
            </w:r>
            <w:r>
              <w:rPr>
                <w:rFonts w:ascii="Calibri" w:eastAsia="Times New Roman" w:hAnsi="Calibri" w:cs="Calibri"/>
                <w:color w:val="000000"/>
              </w:rPr>
              <w:t xml:space="preserve"> of the data that outweigh your</w:t>
            </w:r>
            <w:r w:rsidRPr="000B5613">
              <w:rPr>
                <w:rFonts w:ascii="Calibri" w:eastAsia="Times New Roman" w:hAnsi="Calibri" w:cs="Calibri"/>
                <w:color w:val="000000"/>
              </w:rPr>
              <w:t xml:space="preserve"> interests, rights, and freedoms or if such processing serves to as</w:t>
            </w:r>
            <w:r>
              <w:rPr>
                <w:rFonts w:ascii="Calibri" w:eastAsia="Times New Roman" w:hAnsi="Calibri" w:cs="Calibri"/>
                <w:color w:val="000000"/>
              </w:rPr>
              <w:t>sert, exercise or defend legal </w:t>
            </w:r>
            <w:r w:rsidRPr="000B5613">
              <w:rPr>
                <w:rFonts w:ascii="Calibri" w:eastAsia="Times New Roman" w:hAnsi="Calibri" w:cs="Calibri"/>
                <w:color w:val="000000"/>
              </w:rPr>
              <w:t>claims. </w:t>
            </w:r>
          </w:p>
          <w:p w:rsidR="00CA0067" w:rsidRPr="000B5613" w:rsidRDefault="00CA0067" w:rsidP="00CA0067">
            <w:pPr>
              <w:spacing w:before="248" w:after="0" w:line="240" w:lineRule="auto"/>
              <w:ind w:left="826" w:right="563" w:hanging="6"/>
              <w:jc w:val="both"/>
              <w:rPr>
                <w:rFonts w:ascii="Times New Roman" w:eastAsia="Times New Roman" w:hAnsi="Times New Roman" w:cs="Times New Roman"/>
                <w:sz w:val="24"/>
                <w:szCs w:val="24"/>
              </w:rPr>
            </w:pPr>
            <w:r w:rsidRPr="000B5613">
              <w:rPr>
                <w:rFonts w:ascii="Calibri" w:eastAsia="Times New Roman" w:hAnsi="Calibri" w:cs="Calibri"/>
                <w:color w:val="000000"/>
              </w:rPr>
              <w:t>You additionally have the right, on grounds relating to your particu</w:t>
            </w:r>
            <w:r>
              <w:rPr>
                <w:rFonts w:ascii="Calibri" w:eastAsia="Times New Roman" w:hAnsi="Calibri" w:cs="Calibri"/>
                <w:color w:val="000000"/>
              </w:rPr>
              <w:t>lar situation, to object to the</w:t>
            </w:r>
            <w:r w:rsidRPr="000B5613">
              <w:rPr>
                <w:rFonts w:ascii="Calibri" w:eastAsia="Times New Roman" w:hAnsi="Calibri" w:cs="Calibri"/>
                <w:color w:val="000000"/>
              </w:rPr>
              <w:t xml:space="preserve"> processing of your personal data for scientific or historical resear</w:t>
            </w:r>
            <w:r>
              <w:rPr>
                <w:rFonts w:ascii="Calibri" w:eastAsia="Times New Roman" w:hAnsi="Calibri" w:cs="Calibri"/>
                <w:color w:val="000000"/>
              </w:rPr>
              <w:t>ch purposes or for statistical </w:t>
            </w:r>
            <w:r w:rsidRPr="000B5613">
              <w:rPr>
                <w:rFonts w:ascii="Calibri" w:eastAsia="Times New Roman" w:hAnsi="Calibri" w:cs="Calibri"/>
                <w:color w:val="000000"/>
              </w:rPr>
              <w:t>purposes carried out pursuant to Article 89 (1) of the GDPR. T</w:t>
            </w:r>
            <w:r>
              <w:rPr>
                <w:rFonts w:ascii="Calibri" w:eastAsia="Times New Roman" w:hAnsi="Calibri" w:cs="Calibri"/>
                <w:color w:val="000000"/>
              </w:rPr>
              <w:t>he exception to this would be a</w:t>
            </w:r>
            <w:r w:rsidRPr="000B5613">
              <w:rPr>
                <w:rFonts w:ascii="Calibri" w:eastAsia="Times New Roman" w:hAnsi="Calibri" w:cs="Calibri"/>
                <w:color w:val="000000"/>
              </w:rPr>
              <w:t xml:space="preserve"> situation in which the processing of such data is necessary for the perform</w:t>
            </w:r>
            <w:r>
              <w:rPr>
                <w:rFonts w:ascii="Calibri" w:eastAsia="Times New Roman" w:hAnsi="Calibri" w:cs="Calibri"/>
                <w:color w:val="000000"/>
              </w:rPr>
              <w:t>ance of a task carried </w:t>
            </w:r>
            <w:r w:rsidRPr="000B5613">
              <w:rPr>
                <w:rFonts w:ascii="Calibri" w:eastAsia="Times New Roman" w:hAnsi="Calibri" w:cs="Calibri"/>
                <w:color w:val="000000"/>
              </w:rPr>
              <w:t>out for reasons of public interest. </w:t>
            </w:r>
          </w:p>
          <w:p w:rsidR="00CA0067" w:rsidRPr="000B5613" w:rsidRDefault="00CA0067" w:rsidP="00C514EC">
            <w:pPr>
              <w:spacing w:before="248" w:after="0" w:line="240" w:lineRule="auto"/>
              <w:ind w:left="417" w:right="538"/>
              <w:jc w:val="both"/>
              <w:rPr>
                <w:rFonts w:ascii="Times New Roman" w:eastAsia="Times New Roman" w:hAnsi="Times New Roman" w:cs="Times New Roman"/>
                <w:sz w:val="24"/>
                <w:szCs w:val="24"/>
              </w:rPr>
            </w:pPr>
            <w:r w:rsidRPr="000B5613">
              <w:rPr>
                <w:rFonts w:ascii="Calibri" w:eastAsia="Times New Roman" w:hAnsi="Calibri" w:cs="Calibri"/>
                <w:color w:val="000000"/>
              </w:rPr>
              <w:t>It is possible to bring about the enforcement of your rights vis-á-vis the KAS in the following ways: </w:t>
            </w:r>
          </w:p>
          <w:p w:rsidR="00CA0067" w:rsidRPr="000B5613" w:rsidRDefault="00CA0067" w:rsidP="00C514EC">
            <w:pPr>
              <w:spacing w:before="252" w:after="0" w:line="240" w:lineRule="auto"/>
              <w:ind w:left="408" w:right="538" w:hanging="3"/>
              <w:jc w:val="both"/>
              <w:rPr>
                <w:rFonts w:ascii="Times New Roman" w:eastAsia="Times New Roman" w:hAnsi="Times New Roman" w:cs="Times New Roman"/>
                <w:sz w:val="24"/>
                <w:szCs w:val="24"/>
              </w:rPr>
            </w:pPr>
            <w:r w:rsidRPr="000B5613">
              <w:rPr>
                <w:rFonts w:ascii="Calibri" w:eastAsia="Times New Roman" w:hAnsi="Calibri" w:cs="Calibri"/>
                <w:color w:val="000000"/>
              </w:rPr>
              <w:lastRenderedPageBreak/>
              <w:t xml:space="preserve">Contact the Data Protection Officer at </w:t>
            </w:r>
            <w:r w:rsidRPr="000B5613">
              <w:rPr>
                <w:rFonts w:ascii="Calibri" w:eastAsia="Times New Roman" w:hAnsi="Calibri" w:cs="Calibri"/>
                <w:color w:val="0000FF"/>
                <w:u w:val="single"/>
              </w:rPr>
              <w:t>dsb@kas.de</w:t>
            </w:r>
            <w:r w:rsidRPr="000B5613">
              <w:rPr>
                <w:rFonts w:ascii="Calibri" w:eastAsia="Times New Roman" w:hAnsi="Calibri" w:cs="Calibri"/>
                <w:color w:val="000000"/>
              </w:rPr>
              <w:t>. It is possible that we will require proof</w:t>
            </w:r>
            <w:r>
              <w:rPr>
                <w:rFonts w:ascii="Calibri" w:eastAsia="Times New Roman" w:hAnsi="Calibri" w:cs="Calibri"/>
                <w:color w:val="000000"/>
              </w:rPr>
              <w:t xml:space="preserve"> of your</w:t>
            </w:r>
            <w:r w:rsidRPr="000B5613">
              <w:rPr>
                <w:rFonts w:ascii="Calibri" w:eastAsia="Times New Roman" w:hAnsi="Calibri" w:cs="Calibri"/>
                <w:color w:val="000000"/>
              </w:rPr>
              <w:t xml:space="preserve"> identity prior to responding to your request. This measure s</w:t>
            </w:r>
            <w:r>
              <w:rPr>
                <w:rFonts w:ascii="Calibri" w:eastAsia="Times New Roman" w:hAnsi="Calibri" w:cs="Calibri"/>
                <w:color w:val="000000"/>
              </w:rPr>
              <w:t>erves to protect your data from</w:t>
            </w:r>
            <w:r w:rsidRPr="000B5613">
              <w:rPr>
                <w:rFonts w:ascii="Calibri" w:eastAsia="Times New Roman" w:hAnsi="Calibri" w:cs="Calibri"/>
                <w:color w:val="000000"/>
              </w:rPr>
              <w:t xml:space="preserve"> unauthorized manipulation or deletion, which may be initiated by third parties. </w:t>
            </w:r>
          </w:p>
          <w:p w:rsidR="00CA0067" w:rsidRDefault="00CA0067" w:rsidP="00C514EC">
            <w:pPr>
              <w:spacing w:before="249" w:after="0" w:line="240" w:lineRule="auto"/>
              <w:ind w:left="399" w:right="538" w:hanging="8"/>
              <w:jc w:val="both"/>
              <w:rPr>
                <w:rFonts w:ascii="Times New Roman" w:eastAsia="Times New Roman" w:hAnsi="Times New Roman" w:cs="Times New Roman"/>
                <w:sz w:val="24"/>
                <w:szCs w:val="24"/>
              </w:rPr>
            </w:pPr>
            <w:r w:rsidRPr="000B5613">
              <w:rPr>
                <w:rFonts w:ascii="Calibri" w:eastAsia="Times New Roman" w:hAnsi="Calibri" w:cs="Calibri"/>
                <w:color w:val="000000"/>
              </w:rPr>
              <w:t xml:space="preserve">The Data Protection Officer is available per email at </w:t>
            </w:r>
            <w:r w:rsidRPr="000B5613">
              <w:rPr>
                <w:rFonts w:ascii="Calibri" w:eastAsia="Times New Roman" w:hAnsi="Calibri" w:cs="Calibri"/>
                <w:color w:val="0000FF"/>
                <w:u w:val="single"/>
              </w:rPr>
              <w:t xml:space="preserve">dsb@kas.de </w:t>
            </w:r>
            <w:r w:rsidRPr="000B5613">
              <w:rPr>
                <w:rFonts w:ascii="Calibri" w:eastAsia="Times New Roman" w:hAnsi="Calibri" w:cs="Calibri"/>
                <w:color w:val="000000"/>
              </w:rPr>
              <w:t>to resp</w:t>
            </w:r>
            <w:r>
              <w:rPr>
                <w:rFonts w:ascii="Calibri" w:eastAsia="Times New Roman" w:hAnsi="Calibri" w:cs="Calibri"/>
                <w:color w:val="000000"/>
              </w:rPr>
              <w:t>ond to any questions or </w:t>
            </w:r>
            <w:r w:rsidRPr="000B5613">
              <w:rPr>
                <w:rFonts w:ascii="Calibri" w:eastAsia="Times New Roman" w:hAnsi="Calibri" w:cs="Calibri"/>
                <w:color w:val="000000"/>
              </w:rPr>
              <w:t>concerns you may have. </w:t>
            </w:r>
          </w:p>
          <w:p w:rsidR="00CA0067" w:rsidRPr="00CA0067" w:rsidRDefault="00CA0067" w:rsidP="00C514EC">
            <w:pPr>
              <w:spacing w:before="249" w:after="0" w:line="240" w:lineRule="auto"/>
              <w:ind w:left="399" w:right="538" w:hanging="8"/>
              <w:jc w:val="both"/>
              <w:rPr>
                <w:rFonts w:ascii="Times New Roman" w:eastAsia="Times New Roman" w:hAnsi="Times New Roman" w:cs="Times New Roman"/>
                <w:sz w:val="24"/>
                <w:szCs w:val="24"/>
              </w:rPr>
            </w:pPr>
            <w:r w:rsidRPr="000B5613">
              <w:rPr>
                <w:rFonts w:ascii="Calibri" w:eastAsia="Times New Roman" w:hAnsi="Calibri" w:cs="Calibri"/>
                <w:color w:val="000000"/>
              </w:rPr>
              <w:t>Finally, you have the right – notwithstanding any other administrative o</w:t>
            </w:r>
            <w:r>
              <w:rPr>
                <w:rFonts w:ascii="Calibri" w:eastAsia="Times New Roman" w:hAnsi="Calibri" w:cs="Calibri"/>
                <w:color w:val="000000"/>
              </w:rPr>
              <w:t>r judicial remedy – to lodge a </w:t>
            </w:r>
            <w:r w:rsidRPr="000B5613">
              <w:rPr>
                <w:rFonts w:ascii="Calibri" w:eastAsia="Times New Roman" w:hAnsi="Calibri" w:cs="Calibri"/>
                <w:color w:val="000000"/>
              </w:rPr>
              <w:t>complaint with a supervisory authority in the event that you beli</w:t>
            </w:r>
            <w:r>
              <w:rPr>
                <w:rFonts w:ascii="Calibri" w:eastAsia="Times New Roman" w:hAnsi="Calibri" w:cs="Calibri"/>
                <w:color w:val="000000"/>
              </w:rPr>
              <w:t>eve that the processing of your</w:t>
            </w:r>
            <w:r w:rsidRPr="000B5613">
              <w:rPr>
                <w:rFonts w:ascii="Calibri" w:eastAsia="Times New Roman" w:hAnsi="Calibri" w:cs="Calibri"/>
                <w:color w:val="000000"/>
              </w:rPr>
              <w:t xml:space="preserve"> personal data is in violation of the GDPR (Article 77 of the GDPR). You </w:t>
            </w:r>
            <w:r>
              <w:rPr>
                <w:rFonts w:ascii="Calibri" w:eastAsia="Times New Roman" w:hAnsi="Calibri" w:cs="Calibri"/>
                <w:color w:val="000000"/>
              </w:rPr>
              <w:t>may exercise this right with a </w:t>
            </w:r>
            <w:r w:rsidRPr="000B5613">
              <w:rPr>
                <w:rFonts w:ascii="Calibri" w:eastAsia="Times New Roman" w:hAnsi="Calibri" w:cs="Calibri"/>
                <w:color w:val="000000"/>
              </w:rPr>
              <w:t>supervisory authority in the (member) state in which you reside, your</w:t>
            </w:r>
            <w:r>
              <w:rPr>
                <w:rFonts w:ascii="Calibri" w:eastAsia="Times New Roman" w:hAnsi="Calibri" w:cs="Calibri"/>
                <w:color w:val="000000"/>
              </w:rPr>
              <w:t xml:space="preserve"> place of work, or the place of</w:t>
            </w:r>
            <w:r w:rsidRPr="000B5613">
              <w:rPr>
                <w:rFonts w:ascii="Calibri" w:eastAsia="Times New Roman" w:hAnsi="Calibri" w:cs="Calibri"/>
                <w:color w:val="000000"/>
              </w:rPr>
              <w:t xml:space="preserve"> the alleged violation.</w:t>
            </w:r>
          </w:p>
        </w:tc>
      </w:tr>
    </w:tbl>
    <w:p w:rsidR="00CA0067" w:rsidRDefault="00CA0067" w:rsidP="00CA0067">
      <w:pPr>
        <w:spacing w:after="0" w:line="240" w:lineRule="auto"/>
        <w:rPr>
          <w:rFonts w:ascii="Times New Roman" w:eastAsia="Times New Roman" w:hAnsi="Times New Roman" w:cs="Times New Roman"/>
          <w:sz w:val="24"/>
          <w:szCs w:val="24"/>
        </w:rPr>
      </w:pPr>
    </w:p>
    <w:p w:rsidR="00CA0067" w:rsidRDefault="00CA0067">
      <w:pPr>
        <w:rPr>
          <w:rFonts w:ascii="Calibri" w:eastAsia="Times New Roman" w:hAnsi="Calibri" w:cs="Calibri"/>
          <w:color w:val="003461"/>
          <w:sz w:val="52"/>
          <w:szCs w:val="52"/>
        </w:rPr>
      </w:pPr>
      <w:r>
        <w:rPr>
          <w:rFonts w:ascii="Calibri" w:eastAsia="Times New Roman" w:hAnsi="Calibri" w:cs="Calibri"/>
          <w:color w:val="003461"/>
          <w:sz w:val="52"/>
          <w:szCs w:val="52"/>
        </w:rPr>
        <w:br w:type="page"/>
      </w:r>
    </w:p>
    <w:p w:rsidR="000B5613" w:rsidRPr="000B5613" w:rsidRDefault="000B5613" w:rsidP="00CA0067">
      <w:pPr>
        <w:spacing w:after="0" w:line="240" w:lineRule="auto"/>
        <w:rPr>
          <w:rFonts w:ascii="Times New Roman" w:eastAsia="Times New Roman" w:hAnsi="Times New Roman" w:cs="Times New Roman"/>
          <w:sz w:val="24"/>
          <w:szCs w:val="24"/>
        </w:rPr>
      </w:pPr>
      <w:r w:rsidRPr="000B5613">
        <w:rPr>
          <w:rFonts w:ascii="Calibri" w:eastAsia="Times New Roman" w:hAnsi="Calibri" w:cs="Calibri"/>
          <w:color w:val="003461"/>
          <w:sz w:val="52"/>
          <w:szCs w:val="52"/>
        </w:rPr>
        <w:lastRenderedPageBreak/>
        <w:t>Declaration of Consent </w:t>
      </w:r>
    </w:p>
    <w:p w:rsidR="000B5613" w:rsidRPr="000B5613" w:rsidRDefault="000B5613" w:rsidP="000B5613">
      <w:pPr>
        <w:spacing w:before="439" w:after="0" w:line="240" w:lineRule="auto"/>
        <w:ind w:left="107" w:right="1540" w:firstLine="16"/>
        <w:rPr>
          <w:rFonts w:ascii="Times New Roman" w:eastAsia="Times New Roman" w:hAnsi="Times New Roman" w:cs="Times New Roman"/>
          <w:sz w:val="24"/>
          <w:szCs w:val="24"/>
        </w:rPr>
      </w:pPr>
      <w:r w:rsidRPr="000B5613">
        <w:rPr>
          <w:rFonts w:ascii="Calibri" w:eastAsia="Times New Roman" w:hAnsi="Calibri" w:cs="Calibri"/>
          <w:i/>
          <w:iCs/>
          <w:color w:val="004682"/>
          <w:sz w:val="24"/>
          <w:szCs w:val="24"/>
        </w:rPr>
        <w:t>Declaration of Consent for the Processing of Personal Data by the Konrad Adenauer-Stiftung e.V. (KAS), Department of European and International  Cooperation (EIZ), Klingelhöferstraße 23, 10785 Berlin as the Data Controller </w:t>
      </w:r>
    </w:p>
    <w:p w:rsidR="000B5613" w:rsidRPr="000B5613" w:rsidRDefault="000B5613" w:rsidP="000B5613">
      <w:pPr>
        <w:spacing w:before="277" w:after="0" w:line="240" w:lineRule="auto"/>
        <w:ind w:left="113"/>
        <w:rPr>
          <w:rFonts w:ascii="Times New Roman" w:eastAsia="Times New Roman" w:hAnsi="Times New Roman" w:cs="Times New Roman"/>
          <w:sz w:val="24"/>
          <w:szCs w:val="24"/>
        </w:rPr>
      </w:pPr>
      <w:r w:rsidRPr="000B5613">
        <w:rPr>
          <w:rFonts w:ascii="Calibri" w:eastAsia="Times New Roman" w:hAnsi="Calibri" w:cs="Calibri"/>
          <w:i/>
          <w:iCs/>
          <w:color w:val="004682"/>
          <w:sz w:val="24"/>
          <w:szCs w:val="24"/>
        </w:rPr>
        <w:t>Scholarship Applicants for a Program of Study </w:t>
      </w:r>
    </w:p>
    <w:p w:rsidR="00CA0067" w:rsidRDefault="000B5613" w:rsidP="00C514EC">
      <w:pPr>
        <w:spacing w:before="552" w:after="0" w:line="240" w:lineRule="auto"/>
        <w:ind w:left="121" w:right="26" w:firstLine="10"/>
        <w:jc w:val="both"/>
        <w:rPr>
          <w:rFonts w:ascii="Calibri" w:eastAsia="Times New Roman" w:hAnsi="Calibri" w:cs="Calibri"/>
          <w:b/>
          <w:bCs/>
          <w:color w:val="000000"/>
        </w:rPr>
      </w:pPr>
      <w:r w:rsidRPr="000B5613">
        <w:rPr>
          <w:rFonts w:ascii="Calibri" w:eastAsia="Times New Roman" w:hAnsi="Calibri" w:cs="Calibri"/>
          <w:color w:val="000000"/>
        </w:rPr>
        <w:t xml:space="preserve">I have read the </w:t>
      </w:r>
      <w:r w:rsidRPr="000B5613">
        <w:rPr>
          <w:rFonts w:ascii="Calibri" w:eastAsia="Times New Roman" w:hAnsi="Calibri" w:cs="Calibri"/>
          <w:i/>
          <w:iCs/>
          <w:color w:val="000000"/>
          <w:u w:val="single"/>
        </w:rPr>
        <w:t>Information about the Processing of Personal Data</w:t>
      </w:r>
      <w:r w:rsidRPr="000B5613">
        <w:rPr>
          <w:rFonts w:ascii="Calibri" w:eastAsia="Times New Roman" w:hAnsi="Calibri" w:cs="Calibri"/>
          <w:color w:val="000000"/>
        </w:rPr>
        <w:t xml:space="preserve">. </w:t>
      </w:r>
      <w:r w:rsidRPr="000B5613">
        <w:rPr>
          <w:rFonts w:ascii="Calibri" w:eastAsia="Times New Roman" w:hAnsi="Calibri" w:cs="Calibri"/>
          <w:b/>
          <w:bCs/>
          <w:color w:val="000000"/>
        </w:rPr>
        <w:t>Base</w:t>
      </w:r>
      <w:r w:rsidR="00CA0067">
        <w:rPr>
          <w:rFonts w:ascii="Calibri" w:eastAsia="Times New Roman" w:hAnsi="Calibri" w:cs="Calibri"/>
          <w:b/>
          <w:bCs/>
          <w:color w:val="000000"/>
        </w:rPr>
        <w:t>d on this information, I </w:t>
      </w:r>
      <w:r w:rsidRPr="000B5613">
        <w:rPr>
          <w:rFonts w:ascii="Calibri" w:eastAsia="Times New Roman" w:hAnsi="Calibri" w:cs="Calibri"/>
          <w:b/>
          <w:bCs/>
          <w:color w:val="000000"/>
        </w:rPr>
        <w:t>herewith provide my consent for the collection and processing of the f</w:t>
      </w:r>
      <w:r w:rsidR="00C514EC">
        <w:rPr>
          <w:rFonts w:ascii="Calibri" w:eastAsia="Times New Roman" w:hAnsi="Calibri" w:cs="Calibri"/>
          <w:b/>
          <w:bCs/>
          <w:color w:val="000000"/>
        </w:rPr>
        <w:t>ollowing categories of personal</w:t>
      </w:r>
      <w:r w:rsidRPr="000B5613">
        <w:rPr>
          <w:rFonts w:ascii="Calibri" w:eastAsia="Times New Roman" w:hAnsi="Calibri" w:cs="Calibri"/>
          <w:b/>
          <w:bCs/>
          <w:color w:val="000000"/>
        </w:rPr>
        <w:t xml:space="preserve"> data: </w:t>
      </w:r>
    </w:p>
    <w:p w:rsidR="00CA0067" w:rsidRPr="000B5613" w:rsidRDefault="00CA0067" w:rsidP="00C514EC">
      <w:pPr>
        <w:spacing w:after="0" w:line="240" w:lineRule="auto"/>
        <w:ind w:left="121" w:right="26" w:firstLine="10"/>
        <w:jc w:val="both"/>
        <w:rPr>
          <w:rFonts w:ascii="Calibri" w:eastAsia="Times New Roman" w:hAnsi="Calibri" w:cs="Calibri"/>
          <w:b/>
          <w:bCs/>
          <w:color w:val="000000"/>
        </w:rPr>
      </w:pPr>
    </w:p>
    <w:p w:rsidR="00CA0067" w:rsidRPr="00CA0067" w:rsidRDefault="000B5613" w:rsidP="00C514EC">
      <w:pPr>
        <w:pStyle w:val="ListParagraph"/>
        <w:numPr>
          <w:ilvl w:val="0"/>
          <w:numId w:val="7"/>
        </w:numPr>
        <w:spacing w:before="19" w:after="0" w:line="240" w:lineRule="auto"/>
        <w:ind w:left="630" w:right="26"/>
        <w:jc w:val="both"/>
        <w:rPr>
          <w:rFonts w:ascii="Times New Roman" w:eastAsia="Times New Roman" w:hAnsi="Times New Roman" w:cs="Times New Roman"/>
          <w:sz w:val="24"/>
          <w:szCs w:val="24"/>
        </w:rPr>
      </w:pPr>
      <w:r w:rsidRPr="00CA0067">
        <w:rPr>
          <w:rFonts w:ascii="Calibri" w:eastAsia="Times New Roman" w:hAnsi="Calibri" w:cs="Calibri"/>
          <w:color w:val="000000"/>
        </w:rPr>
        <w:t>Basic personal data, for example, your name, title, gender, date an</w:t>
      </w:r>
      <w:r w:rsidR="00CA0067">
        <w:rPr>
          <w:rFonts w:ascii="Calibri" w:eastAsia="Times New Roman" w:hAnsi="Calibri" w:cs="Calibri"/>
          <w:color w:val="000000"/>
        </w:rPr>
        <w:t>d place of birth, citizenship, </w:t>
      </w:r>
      <w:r w:rsidRPr="00CA0067">
        <w:rPr>
          <w:rFonts w:ascii="Calibri" w:eastAsia="Times New Roman" w:hAnsi="Calibri" w:cs="Calibri"/>
          <w:color w:val="000000"/>
        </w:rPr>
        <w:t>postal address, and data related to communication, such as y</w:t>
      </w:r>
      <w:r w:rsidR="00CA0067">
        <w:rPr>
          <w:rFonts w:ascii="Calibri" w:eastAsia="Times New Roman" w:hAnsi="Calibri" w:cs="Calibri"/>
          <w:color w:val="000000"/>
        </w:rPr>
        <w:t>our telephone number and email </w:t>
      </w:r>
      <w:r w:rsidRPr="00CA0067">
        <w:rPr>
          <w:rFonts w:ascii="Calibri" w:eastAsia="Times New Roman" w:hAnsi="Calibri" w:cs="Calibri"/>
          <w:color w:val="000000"/>
        </w:rPr>
        <w:t>address </w:t>
      </w:r>
    </w:p>
    <w:p w:rsidR="00CA0067" w:rsidRPr="00CA0067" w:rsidRDefault="000B5613" w:rsidP="00C514EC">
      <w:pPr>
        <w:pStyle w:val="ListParagraph"/>
        <w:numPr>
          <w:ilvl w:val="0"/>
          <w:numId w:val="7"/>
        </w:numPr>
        <w:spacing w:before="19" w:after="0" w:line="240" w:lineRule="auto"/>
        <w:ind w:left="630" w:right="26"/>
        <w:jc w:val="both"/>
        <w:rPr>
          <w:rFonts w:ascii="Times New Roman" w:eastAsia="Times New Roman" w:hAnsi="Times New Roman" w:cs="Times New Roman"/>
          <w:sz w:val="24"/>
          <w:szCs w:val="24"/>
        </w:rPr>
      </w:pPr>
      <w:r w:rsidRPr="00CA0067">
        <w:rPr>
          <w:rFonts w:ascii="Calibri" w:eastAsia="Times New Roman" w:hAnsi="Calibri" w:cs="Calibri"/>
          <w:color w:val="000000"/>
        </w:rPr>
        <w:t>A photograph  </w:t>
      </w:r>
    </w:p>
    <w:p w:rsidR="00CA0067" w:rsidRPr="00CA0067" w:rsidRDefault="000B5613" w:rsidP="00C514EC">
      <w:pPr>
        <w:pStyle w:val="ListParagraph"/>
        <w:numPr>
          <w:ilvl w:val="0"/>
          <w:numId w:val="7"/>
        </w:numPr>
        <w:spacing w:before="19" w:after="0" w:line="240" w:lineRule="auto"/>
        <w:ind w:left="630" w:right="26"/>
        <w:jc w:val="both"/>
        <w:rPr>
          <w:rFonts w:ascii="Times New Roman" w:eastAsia="Times New Roman" w:hAnsi="Times New Roman" w:cs="Times New Roman"/>
          <w:sz w:val="24"/>
          <w:szCs w:val="24"/>
        </w:rPr>
      </w:pPr>
      <w:r w:rsidRPr="00CA0067">
        <w:rPr>
          <w:rFonts w:ascii="Calibri" w:eastAsia="Times New Roman" w:hAnsi="Calibri" w:cs="Calibri"/>
          <w:color w:val="000000"/>
        </w:rPr>
        <w:t>Data related to your educational and professional experience, for</w:t>
      </w:r>
      <w:r w:rsidR="00CA0067">
        <w:rPr>
          <w:rFonts w:ascii="Calibri" w:eastAsia="Times New Roman" w:hAnsi="Calibri" w:cs="Calibri"/>
          <w:color w:val="000000"/>
        </w:rPr>
        <w:t xml:space="preserve"> example the type and level of </w:t>
      </w:r>
      <w:r w:rsidRPr="00CA0067">
        <w:rPr>
          <w:rFonts w:ascii="Calibri" w:eastAsia="Times New Roman" w:hAnsi="Calibri" w:cs="Calibri"/>
          <w:color w:val="000000"/>
        </w:rPr>
        <w:t>education obtained, completed internships, and professional tra</w:t>
      </w:r>
      <w:r w:rsidR="00CA0067">
        <w:rPr>
          <w:rFonts w:ascii="Calibri" w:eastAsia="Times New Roman" w:hAnsi="Calibri" w:cs="Calibri"/>
          <w:color w:val="000000"/>
        </w:rPr>
        <w:t>ining and positions, etc. This </w:t>
      </w:r>
      <w:r w:rsidRPr="00CA0067">
        <w:rPr>
          <w:rFonts w:ascii="Calibri" w:eastAsia="Times New Roman" w:hAnsi="Calibri" w:cs="Calibri"/>
          <w:color w:val="000000"/>
        </w:rPr>
        <w:t xml:space="preserve">may be in the form of transcripts, certificates, and letters of recommendation etc. </w:t>
      </w:r>
    </w:p>
    <w:p w:rsidR="000B5613" w:rsidRPr="00CA0067" w:rsidRDefault="000B5613" w:rsidP="00C514EC">
      <w:pPr>
        <w:pStyle w:val="ListParagraph"/>
        <w:numPr>
          <w:ilvl w:val="0"/>
          <w:numId w:val="7"/>
        </w:numPr>
        <w:spacing w:before="19" w:after="0" w:line="240" w:lineRule="auto"/>
        <w:ind w:left="630" w:right="26"/>
        <w:jc w:val="both"/>
        <w:rPr>
          <w:rFonts w:ascii="Times New Roman" w:eastAsia="Times New Roman" w:hAnsi="Times New Roman" w:cs="Times New Roman"/>
          <w:sz w:val="24"/>
          <w:szCs w:val="24"/>
        </w:rPr>
      </w:pPr>
      <w:r w:rsidRPr="00CA0067">
        <w:rPr>
          <w:rFonts w:ascii="Calibri" w:eastAsia="Times New Roman" w:hAnsi="Calibri" w:cs="Calibri"/>
          <w:color w:val="000000"/>
        </w:rPr>
        <w:t>Administrative data, including the date of your application and its review history  </w:t>
      </w:r>
    </w:p>
    <w:p w:rsidR="000B5613" w:rsidRPr="000B5613" w:rsidRDefault="000B5613" w:rsidP="00C514EC">
      <w:pPr>
        <w:spacing w:before="278" w:after="0" w:line="240" w:lineRule="auto"/>
        <w:ind w:left="117" w:right="26" w:hanging="6"/>
        <w:jc w:val="both"/>
        <w:rPr>
          <w:rFonts w:ascii="Times New Roman" w:eastAsia="Times New Roman" w:hAnsi="Times New Roman" w:cs="Times New Roman"/>
          <w:sz w:val="24"/>
          <w:szCs w:val="24"/>
        </w:rPr>
      </w:pPr>
      <w:r w:rsidRPr="000B5613">
        <w:rPr>
          <w:rFonts w:ascii="Calibri" w:eastAsia="Times New Roman" w:hAnsi="Calibri" w:cs="Calibri"/>
          <w:color w:val="000000"/>
        </w:rPr>
        <w:t>for the purpose of examining and evaluating formal admission req</w:t>
      </w:r>
      <w:r w:rsidR="00CA0067">
        <w:rPr>
          <w:rFonts w:ascii="Calibri" w:eastAsia="Times New Roman" w:hAnsi="Calibri" w:cs="Calibri"/>
          <w:color w:val="000000"/>
        </w:rPr>
        <w:t>uirements and my eligibility in</w:t>
      </w:r>
      <w:r w:rsidRPr="000B5613">
        <w:rPr>
          <w:rFonts w:ascii="Calibri" w:eastAsia="Times New Roman" w:hAnsi="Calibri" w:cs="Calibri"/>
          <w:color w:val="000000"/>
        </w:rPr>
        <w:t xml:space="preserve"> applying for a KAS EIZ scholarship (Program of Study). </w:t>
      </w:r>
    </w:p>
    <w:p w:rsidR="00CA0067" w:rsidRDefault="00CA0067" w:rsidP="00C514EC">
      <w:pPr>
        <w:spacing w:before="8" w:after="0" w:line="240" w:lineRule="auto"/>
        <w:ind w:left="116" w:right="26" w:firstLine="15"/>
        <w:jc w:val="both"/>
        <w:rPr>
          <w:rFonts w:ascii="Calibri" w:eastAsia="Times New Roman" w:hAnsi="Calibri" w:cs="Calibri"/>
          <w:color w:val="000000"/>
        </w:rPr>
      </w:pPr>
    </w:p>
    <w:p w:rsidR="000B5613" w:rsidRPr="000B5613" w:rsidRDefault="000B5613" w:rsidP="00C514EC">
      <w:pPr>
        <w:spacing w:before="8" w:after="0" w:line="240" w:lineRule="auto"/>
        <w:ind w:left="116" w:right="26" w:firstLine="15"/>
        <w:jc w:val="both"/>
        <w:rPr>
          <w:rFonts w:ascii="Times New Roman" w:eastAsia="Times New Roman" w:hAnsi="Times New Roman" w:cs="Times New Roman"/>
          <w:sz w:val="24"/>
          <w:szCs w:val="24"/>
        </w:rPr>
      </w:pPr>
      <w:r w:rsidRPr="000B5613">
        <w:rPr>
          <w:rFonts w:ascii="Calibri" w:eastAsia="Times New Roman" w:hAnsi="Calibri" w:cs="Calibri"/>
          <w:color w:val="000000"/>
        </w:rPr>
        <w:t>I understand that I can withdraw my consent at any time with effect for</w:t>
      </w:r>
      <w:r w:rsidR="00C514EC">
        <w:rPr>
          <w:rFonts w:ascii="Calibri" w:eastAsia="Times New Roman" w:hAnsi="Calibri" w:cs="Calibri"/>
          <w:color w:val="000000"/>
        </w:rPr>
        <w:t xml:space="preserve"> the future through an email to</w:t>
      </w:r>
      <w:r w:rsidRPr="000B5613">
        <w:rPr>
          <w:rFonts w:ascii="Calibri" w:eastAsia="Times New Roman" w:hAnsi="Calibri" w:cs="Calibri"/>
          <w:color w:val="000000"/>
        </w:rPr>
        <w:t xml:space="preserve"> </w:t>
      </w:r>
      <w:r w:rsidRPr="000B5613">
        <w:rPr>
          <w:rFonts w:ascii="Calibri" w:eastAsia="Times New Roman" w:hAnsi="Calibri" w:cs="Calibri"/>
          <w:color w:val="0000FF"/>
          <w:u w:val="single"/>
        </w:rPr>
        <w:t>dsb@kas.de</w:t>
      </w:r>
      <w:r w:rsidRPr="000B5613">
        <w:rPr>
          <w:rFonts w:ascii="Calibri" w:eastAsia="Times New Roman" w:hAnsi="Calibri" w:cs="Calibri"/>
          <w:color w:val="000000"/>
        </w:rPr>
        <w:t>. Revoking my consent does not affect the lawfulness of the</w:t>
      </w:r>
      <w:r w:rsidR="00CA0067">
        <w:rPr>
          <w:rFonts w:ascii="Calibri" w:eastAsia="Times New Roman" w:hAnsi="Calibri" w:cs="Calibri"/>
          <w:color w:val="000000"/>
        </w:rPr>
        <w:t xml:space="preserve"> processing of my personal data</w:t>
      </w:r>
      <w:r w:rsidRPr="000B5613">
        <w:rPr>
          <w:rFonts w:ascii="Calibri" w:eastAsia="Times New Roman" w:hAnsi="Calibri" w:cs="Calibri"/>
          <w:color w:val="000000"/>
        </w:rPr>
        <w:t xml:space="preserve"> based on content prior to its withdrawal. Furthermore, I understand tha</w:t>
      </w:r>
      <w:r w:rsidR="00CA0067">
        <w:rPr>
          <w:rFonts w:ascii="Calibri" w:eastAsia="Times New Roman" w:hAnsi="Calibri" w:cs="Calibri"/>
          <w:color w:val="000000"/>
        </w:rPr>
        <w:t>t if I withdraw my consent, but</w:t>
      </w:r>
      <w:r w:rsidRPr="000B5613">
        <w:rPr>
          <w:rFonts w:ascii="Calibri" w:eastAsia="Times New Roman" w:hAnsi="Calibri" w:cs="Calibri"/>
          <w:color w:val="000000"/>
        </w:rPr>
        <w:t xml:space="preserve"> there is another legal basis for the processing, the KAS can process my personal data further pursuant to applicable laws, without my withdrawal of consent having any effect. </w:t>
      </w:r>
    </w:p>
    <w:p w:rsidR="00CA0067" w:rsidRDefault="00CA0067" w:rsidP="00C514EC">
      <w:pPr>
        <w:spacing w:before="12" w:after="0" w:line="240" w:lineRule="auto"/>
        <w:ind w:left="122" w:right="26" w:firstLine="9"/>
        <w:jc w:val="both"/>
        <w:rPr>
          <w:rFonts w:ascii="Calibri" w:eastAsia="Times New Roman" w:hAnsi="Calibri" w:cs="Calibri"/>
          <w:color w:val="000000"/>
        </w:rPr>
      </w:pPr>
    </w:p>
    <w:p w:rsidR="000B5613" w:rsidRPr="000B5613" w:rsidRDefault="000B5613" w:rsidP="00C514EC">
      <w:pPr>
        <w:spacing w:before="12" w:after="0" w:line="240" w:lineRule="auto"/>
        <w:ind w:left="122" w:right="26" w:firstLine="9"/>
        <w:jc w:val="both"/>
        <w:rPr>
          <w:rFonts w:ascii="Times New Roman" w:eastAsia="Times New Roman" w:hAnsi="Times New Roman" w:cs="Times New Roman"/>
          <w:sz w:val="24"/>
          <w:szCs w:val="24"/>
        </w:rPr>
      </w:pPr>
      <w:r w:rsidRPr="000B5613">
        <w:rPr>
          <w:rFonts w:ascii="Calibri" w:eastAsia="Times New Roman" w:hAnsi="Calibri" w:cs="Calibri"/>
          <w:color w:val="000000"/>
        </w:rPr>
        <w:t>I understand that my failure to provide consent to the processing of my pe</w:t>
      </w:r>
      <w:r w:rsidR="00CA0067">
        <w:rPr>
          <w:rFonts w:ascii="Calibri" w:eastAsia="Times New Roman" w:hAnsi="Calibri" w:cs="Calibri"/>
          <w:color w:val="000000"/>
        </w:rPr>
        <w:t>rsonal data or a withdrawal of </w:t>
      </w:r>
      <w:r w:rsidRPr="000B5613">
        <w:rPr>
          <w:rFonts w:ascii="Calibri" w:eastAsia="Times New Roman" w:hAnsi="Calibri" w:cs="Calibri"/>
          <w:color w:val="000000"/>
        </w:rPr>
        <w:t xml:space="preserve">consent after I have provided consent will mean that my application for </w:t>
      </w:r>
      <w:r w:rsidR="00CA0067">
        <w:rPr>
          <w:rFonts w:ascii="Calibri" w:eastAsia="Times New Roman" w:hAnsi="Calibri" w:cs="Calibri"/>
          <w:color w:val="000000"/>
        </w:rPr>
        <w:t>a KAS EIZ scholarship cannot be</w:t>
      </w:r>
      <w:r w:rsidRPr="000B5613">
        <w:rPr>
          <w:rFonts w:ascii="Calibri" w:eastAsia="Times New Roman" w:hAnsi="Calibri" w:cs="Calibri"/>
          <w:color w:val="000000"/>
        </w:rPr>
        <w:t xml:space="preserve"> considered. </w:t>
      </w:r>
    </w:p>
    <w:p w:rsidR="00CA0067" w:rsidRDefault="000B5613" w:rsidP="00C514EC">
      <w:pPr>
        <w:spacing w:before="545" w:after="0" w:line="240" w:lineRule="auto"/>
        <w:ind w:left="131" w:right="26" w:hanging="274"/>
        <w:jc w:val="both"/>
        <w:rPr>
          <w:rFonts w:ascii="Times New Roman" w:eastAsia="Times New Roman" w:hAnsi="Times New Roman" w:cs="Times New Roman"/>
          <w:sz w:val="24"/>
          <w:szCs w:val="24"/>
        </w:rPr>
      </w:pPr>
      <w:r w:rsidRPr="000B5613">
        <w:rPr>
          <w:rFonts w:ascii="Cambria Math" w:eastAsia="Times New Roman" w:hAnsi="Cambria Math" w:cs="Cambria Math"/>
          <w:color w:val="000000"/>
        </w:rPr>
        <w:t>◻</w:t>
      </w:r>
      <w:r w:rsidRPr="000B5613">
        <w:rPr>
          <w:rFonts w:ascii="Arial" w:eastAsia="Times New Roman" w:hAnsi="Arial" w:cs="Arial"/>
          <w:color w:val="000000"/>
        </w:rPr>
        <w:t xml:space="preserve"> </w:t>
      </w:r>
      <w:r w:rsidRPr="000B5613">
        <w:rPr>
          <w:rFonts w:ascii="Calibri" w:eastAsia="Times New Roman" w:hAnsi="Calibri" w:cs="Calibri"/>
          <w:b/>
          <w:bCs/>
          <w:color w:val="000000"/>
        </w:rPr>
        <w:t xml:space="preserve">The statements found above apply to </w:t>
      </w:r>
      <w:r w:rsidR="00C514EC">
        <w:rPr>
          <w:rFonts w:ascii="Calibri" w:eastAsia="Times New Roman" w:hAnsi="Calibri" w:cs="Calibri"/>
          <w:b/>
          <w:bCs/>
          <w:color w:val="000000"/>
        </w:rPr>
        <w:t>________________________________________</w:t>
      </w:r>
      <w:r w:rsidR="00CA0067">
        <w:rPr>
          <w:rFonts w:ascii="Calibri" w:eastAsia="Times New Roman" w:hAnsi="Calibri" w:cs="Calibri"/>
          <w:b/>
          <w:bCs/>
          <w:color w:val="000000"/>
        </w:rPr>
        <w:t xml:space="preserve"> (first name, last name), </w:t>
      </w:r>
      <w:r w:rsidRPr="000B5613">
        <w:rPr>
          <w:rFonts w:ascii="Calibri" w:eastAsia="Times New Roman" w:hAnsi="Calibri" w:cs="Calibri"/>
          <w:b/>
          <w:bCs/>
          <w:color w:val="000000"/>
        </w:rPr>
        <w:t>and I herewith provide my Declaration of Consent for the Process</w:t>
      </w:r>
      <w:r w:rsidR="00CA0067">
        <w:rPr>
          <w:rFonts w:ascii="Calibri" w:eastAsia="Times New Roman" w:hAnsi="Calibri" w:cs="Calibri"/>
          <w:b/>
          <w:bCs/>
          <w:color w:val="000000"/>
        </w:rPr>
        <w:t>ing of my Personal Data by the </w:t>
      </w:r>
      <w:r w:rsidRPr="000B5613">
        <w:rPr>
          <w:rFonts w:ascii="Calibri" w:eastAsia="Times New Roman" w:hAnsi="Calibri" w:cs="Calibri"/>
          <w:b/>
          <w:bCs/>
          <w:color w:val="000000"/>
        </w:rPr>
        <w:t>Konrad-Adenauer-Stiftung e.V., Klingelhöferstraße23, 10785 Berlin. </w:t>
      </w:r>
    </w:p>
    <w:p w:rsidR="00CA0067" w:rsidRDefault="00CA0067" w:rsidP="00CA0067">
      <w:pPr>
        <w:spacing w:before="545" w:after="0" w:line="240" w:lineRule="auto"/>
        <w:ind w:left="131" w:right="696" w:hanging="274"/>
        <w:jc w:val="both"/>
        <w:rPr>
          <w:rFonts w:ascii="Times New Roman" w:eastAsia="Times New Roman" w:hAnsi="Times New Roman" w:cs="Times New Roman"/>
          <w:sz w:val="24"/>
          <w:szCs w:val="24"/>
        </w:rPr>
      </w:pPr>
    </w:p>
    <w:p w:rsidR="006A6BDB" w:rsidRPr="00C514EC" w:rsidRDefault="00CA0067" w:rsidP="00CA0067">
      <w:pPr>
        <w:spacing w:before="545" w:after="0" w:line="240" w:lineRule="auto"/>
        <w:ind w:left="131" w:right="696" w:hanging="27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0B5613" w:rsidRPr="000B5613">
        <w:rPr>
          <w:rFonts w:ascii="Calibri" w:eastAsia="Times New Roman" w:hAnsi="Calibri" w:cs="Calibri"/>
          <w:b/>
          <w:color w:val="000000"/>
          <w:lang w:val="de-DE"/>
        </w:rPr>
        <w:t>Signature</w:t>
      </w:r>
      <w:r w:rsidR="00C514EC">
        <w:rPr>
          <w:rFonts w:ascii="Calibri" w:eastAsia="Times New Roman" w:hAnsi="Calibri" w:cs="Calibri"/>
          <w:b/>
          <w:color w:val="000000"/>
          <w:lang w:val="de-DE"/>
        </w:rPr>
        <w:t>,</w:t>
      </w:r>
      <w:r w:rsidR="000B5613" w:rsidRPr="000B5613">
        <w:rPr>
          <w:rFonts w:ascii="Calibri" w:eastAsia="Times New Roman" w:hAnsi="Calibri" w:cs="Calibri"/>
          <w:b/>
          <w:color w:val="000000"/>
          <w:lang w:val="de-DE"/>
        </w:rPr>
        <w:t xml:space="preserve"> Place</w:t>
      </w:r>
      <w:r w:rsidR="00C514EC">
        <w:rPr>
          <w:rFonts w:ascii="Calibri" w:eastAsia="Times New Roman" w:hAnsi="Calibri" w:cs="Calibri"/>
          <w:b/>
          <w:color w:val="000000"/>
          <w:lang w:val="de-DE"/>
        </w:rPr>
        <w:t>,</w:t>
      </w:r>
      <w:r w:rsidR="000B5613" w:rsidRPr="000B5613">
        <w:rPr>
          <w:rFonts w:ascii="Calibri" w:eastAsia="Times New Roman" w:hAnsi="Calibri" w:cs="Calibri"/>
          <w:b/>
          <w:color w:val="000000"/>
          <w:lang w:val="de-DE"/>
        </w:rPr>
        <w:t xml:space="preserve"> and Date </w:t>
      </w:r>
    </w:p>
    <w:sectPr w:rsidR="006A6BDB" w:rsidRPr="00C514EC" w:rsidSect="000B5613">
      <w:headerReference w:type="default" r:id="rId8"/>
      <w:footerReference w:type="default" r:id="rId9"/>
      <w:foot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613" w:rsidRDefault="000B5613" w:rsidP="000B5613">
      <w:pPr>
        <w:spacing w:after="0" w:line="240" w:lineRule="auto"/>
      </w:pPr>
      <w:r>
        <w:separator/>
      </w:r>
    </w:p>
  </w:endnote>
  <w:endnote w:type="continuationSeparator" w:id="0">
    <w:p w:rsidR="000B5613" w:rsidRDefault="000B5613" w:rsidP="000B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w:hAnsi="Open Sans" w:cs="Open Sans"/>
        <w:sz w:val="16"/>
        <w:szCs w:val="16"/>
      </w:rPr>
      <w:id w:val="-658777615"/>
      <w:docPartObj>
        <w:docPartGallery w:val="Page Numbers (Bottom of Page)"/>
        <w:docPartUnique/>
      </w:docPartObj>
    </w:sdtPr>
    <w:sdtEndPr/>
    <w:sdtContent>
      <w:sdt>
        <w:sdtPr>
          <w:rPr>
            <w:rFonts w:ascii="Open Sans" w:hAnsi="Open Sans" w:cs="Open Sans"/>
            <w:sz w:val="16"/>
            <w:szCs w:val="16"/>
          </w:rPr>
          <w:id w:val="-1769616900"/>
          <w:docPartObj>
            <w:docPartGallery w:val="Page Numbers (Top of Page)"/>
            <w:docPartUnique/>
          </w:docPartObj>
        </w:sdtPr>
        <w:sdtEndPr/>
        <w:sdtContent>
          <w:p w:rsidR="000B5613" w:rsidRDefault="000B5613">
            <w:pPr>
              <w:pStyle w:val="Footer"/>
              <w:jc w:val="right"/>
              <w:rPr>
                <w:rFonts w:ascii="Open Sans" w:hAnsi="Open Sans" w:cs="Open Sans"/>
                <w:color w:val="000000"/>
                <w:sz w:val="16"/>
                <w:szCs w:val="16"/>
              </w:rPr>
            </w:pPr>
            <w:r w:rsidRPr="000B5613">
              <w:rPr>
                <w:rFonts w:ascii="Open Sans" w:hAnsi="Open Sans" w:cs="Open Sans"/>
                <w:b/>
                <w:bCs/>
                <w:color w:val="000000"/>
                <w:sz w:val="16"/>
                <w:szCs w:val="16"/>
                <w:lang w:val="de-DE"/>
              </w:rPr>
              <w:t xml:space="preserve">Konrad-Adenauer-Stiftung e.V. / </w:t>
            </w:r>
            <w:r w:rsidRPr="000B5613">
              <w:rPr>
                <w:rFonts w:ascii="Open Sans" w:hAnsi="Open Sans" w:cs="Open Sans"/>
                <w:color w:val="000000"/>
                <w:sz w:val="16"/>
                <w:szCs w:val="16"/>
                <w:lang w:val="de-DE"/>
              </w:rPr>
              <w:t xml:space="preserve">Klingelhöferstr. </w:t>
            </w:r>
            <w:r w:rsidRPr="000B5613">
              <w:rPr>
                <w:rFonts w:ascii="Open Sans" w:hAnsi="Open Sans" w:cs="Open Sans"/>
                <w:color w:val="000000"/>
                <w:sz w:val="16"/>
                <w:szCs w:val="16"/>
              </w:rPr>
              <w:t xml:space="preserve">23, 10785 Berlin </w:t>
            </w:r>
          </w:p>
          <w:p w:rsidR="000B5613" w:rsidRPr="000B5613" w:rsidRDefault="000B5613">
            <w:pPr>
              <w:pStyle w:val="Footer"/>
              <w:jc w:val="right"/>
              <w:rPr>
                <w:rFonts w:ascii="Open Sans" w:hAnsi="Open Sans" w:cs="Open Sans"/>
                <w:sz w:val="16"/>
                <w:szCs w:val="16"/>
              </w:rPr>
            </w:pPr>
            <w:r w:rsidRPr="000B5613">
              <w:rPr>
                <w:rFonts w:ascii="Open Sans" w:hAnsi="Open Sans" w:cs="Open Sans"/>
                <w:color w:val="000000"/>
                <w:sz w:val="16"/>
                <w:szCs w:val="16"/>
              </w:rPr>
              <w:t>Seite</w:t>
            </w:r>
            <w:r w:rsidRPr="000B5613">
              <w:rPr>
                <w:rFonts w:ascii="Open Sans" w:hAnsi="Open Sans" w:cs="Open Sans"/>
                <w:sz w:val="16"/>
                <w:szCs w:val="16"/>
              </w:rPr>
              <w:t xml:space="preserve"> </w:t>
            </w:r>
            <w:r w:rsidRPr="000B5613">
              <w:rPr>
                <w:rFonts w:ascii="Open Sans" w:hAnsi="Open Sans" w:cs="Open Sans"/>
                <w:bCs/>
                <w:sz w:val="16"/>
                <w:szCs w:val="16"/>
              </w:rPr>
              <w:fldChar w:fldCharType="begin"/>
            </w:r>
            <w:r w:rsidRPr="000B5613">
              <w:rPr>
                <w:rFonts w:ascii="Open Sans" w:hAnsi="Open Sans" w:cs="Open Sans"/>
                <w:bCs/>
                <w:sz w:val="16"/>
                <w:szCs w:val="16"/>
              </w:rPr>
              <w:instrText xml:space="preserve"> PAGE </w:instrText>
            </w:r>
            <w:r w:rsidRPr="000B5613">
              <w:rPr>
                <w:rFonts w:ascii="Open Sans" w:hAnsi="Open Sans" w:cs="Open Sans"/>
                <w:bCs/>
                <w:sz w:val="16"/>
                <w:szCs w:val="16"/>
              </w:rPr>
              <w:fldChar w:fldCharType="separate"/>
            </w:r>
            <w:r w:rsidR="00AF11F6">
              <w:rPr>
                <w:rFonts w:ascii="Open Sans" w:hAnsi="Open Sans" w:cs="Open Sans"/>
                <w:bCs/>
                <w:noProof/>
                <w:sz w:val="16"/>
                <w:szCs w:val="16"/>
              </w:rPr>
              <w:t>4</w:t>
            </w:r>
            <w:r w:rsidRPr="000B5613">
              <w:rPr>
                <w:rFonts w:ascii="Open Sans" w:hAnsi="Open Sans" w:cs="Open Sans"/>
                <w:bCs/>
                <w:sz w:val="16"/>
                <w:szCs w:val="16"/>
              </w:rPr>
              <w:fldChar w:fldCharType="end"/>
            </w:r>
            <w:r w:rsidRPr="000B5613">
              <w:rPr>
                <w:rFonts w:ascii="Open Sans" w:hAnsi="Open Sans" w:cs="Open Sans"/>
                <w:sz w:val="16"/>
                <w:szCs w:val="16"/>
              </w:rPr>
              <w:t xml:space="preserve"> / </w:t>
            </w:r>
            <w:r w:rsidRPr="000B5613">
              <w:rPr>
                <w:rFonts w:ascii="Open Sans" w:hAnsi="Open Sans" w:cs="Open Sans"/>
                <w:bCs/>
                <w:sz w:val="16"/>
                <w:szCs w:val="16"/>
              </w:rPr>
              <w:fldChar w:fldCharType="begin"/>
            </w:r>
            <w:r w:rsidRPr="000B5613">
              <w:rPr>
                <w:rFonts w:ascii="Open Sans" w:hAnsi="Open Sans" w:cs="Open Sans"/>
                <w:bCs/>
                <w:sz w:val="16"/>
                <w:szCs w:val="16"/>
              </w:rPr>
              <w:instrText xml:space="preserve"> NUMPAGES  </w:instrText>
            </w:r>
            <w:r w:rsidRPr="000B5613">
              <w:rPr>
                <w:rFonts w:ascii="Open Sans" w:hAnsi="Open Sans" w:cs="Open Sans"/>
                <w:bCs/>
                <w:sz w:val="16"/>
                <w:szCs w:val="16"/>
              </w:rPr>
              <w:fldChar w:fldCharType="separate"/>
            </w:r>
            <w:r w:rsidR="00AF11F6">
              <w:rPr>
                <w:rFonts w:ascii="Open Sans" w:hAnsi="Open Sans" w:cs="Open Sans"/>
                <w:bCs/>
                <w:noProof/>
                <w:sz w:val="16"/>
                <w:szCs w:val="16"/>
              </w:rPr>
              <w:t>7</w:t>
            </w:r>
            <w:r w:rsidRPr="000B5613">
              <w:rPr>
                <w:rFonts w:ascii="Open Sans" w:hAnsi="Open Sans" w:cs="Open Sans"/>
                <w:bCs/>
                <w:sz w:val="16"/>
                <w:szCs w:val="16"/>
              </w:rPr>
              <w:fldChar w:fldCharType="end"/>
            </w:r>
          </w:p>
        </w:sdtContent>
      </w:sdt>
    </w:sdtContent>
  </w:sdt>
  <w:p w:rsidR="000B5613" w:rsidRDefault="000B5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613" w:rsidRDefault="000B5613" w:rsidP="000B5613"/>
  <w:sdt>
    <w:sdtPr>
      <w:rPr>
        <w:rFonts w:ascii="Open Sans" w:hAnsi="Open Sans" w:cs="Open Sans"/>
        <w:sz w:val="16"/>
        <w:szCs w:val="16"/>
      </w:rPr>
      <w:id w:val="848302795"/>
      <w:docPartObj>
        <w:docPartGallery w:val="Page Numbers (Bottom of Page)"/>
        <w:docPartUnique/>
      </w:docPartObj>
    </w:sdtPr>
    <w:sdtEndPr/>
    <w:sdtContent>
      <w:sdt>
        <w:sdtPr>
          <w:rPr>
            <w:rFonts w:ascii="Open Sans" w:hAnsi="Open Sans" w:cs="Open Sans"/>
            <w:sz w:val="16"/>
            <w:szCs w:val="16"/>
          </w:rPr>
          <w:id w:val="1187797647"/>
          <w:docPartObj>
            <w:docPartGallery w:val="Page Numbers (Top of Page)"/>
            <w:docPartUnique/>
          </w:docPartObj>
        </w:sdtPr>
        <w:sdtEndPr/>
        <w:sdtContent>
          <w:p w:rsidR="000B5613" w:rsidRDefault="000B5613" w:rsidP="000B5613">
            <w:pPr>
              <w:pStyle w:val="Footer"/>
              <w:jc w:val="right"/>
              <w:rPr>
                <w:rFonts w:ascii="Open Sans" w:hAnsi="Open Sans" w:cs="Open Sans"/>
                <w:color w:val="000000"/>
                <w:sz w:val="16"/>
                <w:szCs w:val="16"/>
                <w:lang w:val="de-DE"/>
              </w:rPr>
            </w:pPr>
            <w:r w:rsidRPr="000B5613">
              <w:rPr>
                <w:rFonts w:ascii="Open Sans" w:hAnsi="Open Sans" w:cs="Open Sans"/>
                <w:b/>
                <w:bCs/>
                <w:color w:val="000000"/>
                <w:sz w:val="16"/>
                <w:szCs w:val="16"/>
                <w:lang w:val="de-DE"/>
              </w:rPr>
              <w:t xml:space="preserve">Konrad-Adenauer-Stiftung e.V. / </w:t>
            </w:r>
            <w:r w:rsidRPr="000B5613">
              <w:rPr>
                <w:rFonts w:ascii="Open Sans" w:hAnsi="Open Sans" w:cs="Open Sans"/>
                <w:color w:val="000000"/>
                <w:sz w:val="16"/>
                <w:szCs w:val="16"/>
                <w:lang w:val="de-DE"/>
              </w:rPr>
              <w:t xml:space="preserve">Klingelhöferstr. 23, 10785 Berlin </w:t>
            </w:r>
          </w:p>
          <w:p w:rsidR="000B5613" w:rsidRPr="000B5613" w:rsidRDefault="000B5613" w:rsidP="000B5613">
            <w:pPr>
              <w:pStyle w:val="Footer"/>
              <w:jc w:val="right"/>
              <w:rPr>
                <w:rFonts w:ascii="Open Sans" w:hAnsi="Open Sans" w:cs="Open Sans"/>
                <w:bCs/>
                <w:sz w:val="16"/>
                <w:szCs w:val="16"/>
                <w:lang w:val="de-DE"/>
              </w:rPr>
            </w:pPr>
            <w:r w:rsidRPr="000B5613">
              <w:rPr>
                <w:rFonts w:ascii="Open Sans" w:hAnsi="Open Sans" w:cs="Open Sans"/>
                <w:color w:val="000000"/>
                <w:sz w:val="16"/>
                <w:szCs w:val="16"/>
                <w:lang w:val="de-DE"/>
              </w:rPr>
              <w:t>Seite</w:t>
            </w:r>
            <w:r w:rsidRPr="000B5613">
              <w:rPr>
                <w:rFonts w:ascii="Open Sans" w:hAnsi="Open Sans" w:cs="Open Sans"/>
                <w:sz w:val="16"/>
                <w:szCs w:val="16"/>
                <w:lang w:val="de-DE"/>
              </w:rPr>
              <w:t xml:space="preserve"> </w:t>
            </w:r>
            <w:r w:rsidRPr="000B5613">
              <w:rPr>
                <w:rFonts w:ascii="Open Sans" w:hAnsi="Open Sans" w:cs="Open Sans"/>
                <w:bCs/>
                <w:sz w:val="16"/>
                <w:szCs w:val="16"/>
              </w:rPr>
              <w:fldChar w:fldCharType="begin"/>
            </w:r>
            <w:r w:rsidRPr="000B5613">
              <w:rPr>
                <w:rFonts w:ascii="Open Sans" w:hAnsi="Open Sans" w:cs="Open Sans"/>
                <w:bCs/>
                <w:sz w:val="16"/>
                <w:szCs w:val="16"/>
                <w:lang w:val="de-DE"/>
              </w:rPr>
              <w:instrText xml:space="preserve"> PAGE </w:instrText>
            </w:r>
            <w:r w:rsidRPr="000B5613">
              <w:rPr>
                <w:rFonts w:ascii="Open Sans" w:hAnsi="Open Sans" w:cs="Open Sans"/>
                <w:bCs/>
                <w:sz w:val="16"/>
                <w:szCs w:val="16"/>
              </w:rPr>
              <w:fldChar w:fldCharType="separate"/>
            </w:r>
            <w:r w:rsidR="00AF11F6">
              <w:rPr>
                <w:rFonts w:ascii="Open Sans" w:hAnsi="Open Sans" w:cs="Open Sans"/>
                <w:bCs/>
                <w:noProof/>
                <w:sz w:val="16"/>
                <w:szCs w:val="16"/>
                <w:lang w:val="de-DE"/>
              </w:rPr>
              <w:t>1</w:t>
            </w:r>
            <w:r w:rsidRPr="000B5613">
              <w:rPr>
                <w:rFonts w:ascii="Open Sans" w:hAnsi="Open Sans" w:cs="Open Sans"/>
                <w:bCs/>
                <w:sz w:val="16"/>
                <w:szCs w:val="16"/>
              </w:rPr>
              <w:fldChar w:fldCharType="end"/>
            </w:r>
            <w:r w:rsidRPr="000B5613">
              <w:rPr>
                <w:rFonts w:ascii="Open Sans" w:hAnsi="Open Sans" w:cs="Open Sans"/>
                <w:sz w:val="16"/>
                <w:szCs w:val="16"/>
                <w:lang w:val="de-DE"/>
              </w:rPr>
              <w:t xml:space="preserve"> / </w:t>
            </w:r>
            <w:r w:rsidRPr="000B5613">
              <w:rPr>
                <w:rFonts w:ascii="Open Sans" w:hAnsi="Open Sans" w:cs="Open Sans"/>
                <w:bCs/>
                <w:sz w:val="16"/>
                <w:szCs w:val="16"/>
              </w:rPr>
              <w:fldChar w:fldCharType="begin"/>
            </w:r>
            <w:r w:rsidRPr="000B5613">
              <w:rPr>
                <w:rFonts w:ascii="Open Sans" w:hAnsi="Open Sans" w:cs="Open Sans"/>
                <w:bCs/>
                <w:sz w:val="16"/>
                <w:szCs w:val="16"/>
                <w:lang w:val="de-DE"/>
              </w:rPr>
              <w:instrText xml:space="preserve"> NUMPAGES  </w:instrText>
            </w:r>
            <w:r w:rsidRPr="000B5613">
              <w:rPr>
                <w:rFonts w:ascii="Open Sans" w:hAnsi="Open Sans" w:cs="Open Sans"/>
                <w:bCs/>
                <w:sz w:val="16"/>
                <w:szCs w:val="16"/>
              </w:rPr>
              <w:fldChar w:fldCharType="separate"/>
            </w:r>
            <w:r w:rsidR="00AF11F6">
              <w:rPr>
                <w:rFonts w:ascii="Open Sans" w:hAnsi="Open Sans" w:cs="Open Sans"/>
                <w:bCs/>
                <w:noProof/>
                <w:sz w:val="16"/>
                <w:szCs w:val="16"/>
                <w:lang w:val="de-DE"/>
              </w:rPr>
              <w:t>7</w:t>
            </w:r>
            <w:r w:rsidRPr="000B5613">
              <w:rPr>
                <w:rFonts w:ascii="Open Sans" w:hAnsi="Open Sans" w:cs="Open Sans"/>
                <w:bCs/>
                <w:sz w:val="16"/>
                <w:szCs w:val="16"/>
              </w:rPr>
              <w:fldChar w:fldCharType="end"/>
            </w:r>
            <w:r w:rsidRPr="000B5613">
              <w:rPr>
                <w:rFonts w:ascii="Open Sans" w:hAnsi="Open Sans" w:cs="Open Sans"/>
                <w:bCs/>
                <w:sz w:val="16"/>
                <w:szCs w:val="16"/>
                <w:lang w:val="de-DE"/>
              </w:rPr>
              <w:t xml:space="preserve"> </w:t>
            </w:r>
          </w:p>
          <w:p w:rsidR="000B5613" w:rsidRPr="000B5613" w:rsidRDefault="000B5613" w:rsidP="000B5613">
            <w:pPr>
              <w:pStyle w:val="Footer"/>
              <w:jc w:val="right"/>
              <w:rPr>
                <w:rFonts w:ascii="Open Sans" w:hAnsi="Open Sans" w:cs="Open Sans"/>
                <w:sz w:val="16"/>
                <w:szCs w:val="16"/>
                <w:lang w:val="de-DE"/>
              </w:rPr>
            </w:pPr>
            <w:r w:rsidRPr="000B5613">
              <w:rPr>
                <w:rFonts w:ascii="Open Sans" w:hAnsi="Open Sans" w:cs="Open Sans"/>
                <w:b/>
                <w:bCs/>
                <w:color w:val="00B9BE"/>
                <w:sz w:val="18"/>
                <w:szCs w:val="18"/>
                <w:lang w:val="de-DE"/>
              </w:rPr>
              <w:t>www.kas.de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613" w:rsidRDefault="000B5613" w:rsidP="000B5613">
      <w:pPr>
        <w:spacing w:after="0" w:line="240" w:lineRule="auto"/>
      </w:pPr>
      <w:r>
        <w:separator/>
      </w:r>
    </w:p>
  </w:footnote>
  <w:footnote w:type="continuationSeparator" w:id="0">
    <w:p w:rsidR="000B5613" w:rsidRDefault="000B5613" w:rsidP="000B5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613" w:rsidRDefault="000B5613" w:rsidP="000B5613">
    <w:pPr>
      <w:pStyle w:val="Header"/>
      <w:jc w:val="center"/>
    </w:pPr>
    <w:r>
      <w:rPr>
        <w:rFonts w:ascii="Open Sans" w:hAnsi="Open Sans" w:cs="Open Sans"/>
        <w:color w:val="000000"/>
      </w:rPr>
      <w:t>Declaration of Consent – Application for a KAS e.V. EIZ Scholarship</w:t>
    </w:r>
  </w:p>
  <w:p w:rsidR="000B5613" w:rsidRPr="000B5613" w:rsidRDefault="000B5613" w:rsidP="000B5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99F"/>
    <w:multiLevelType w:val="hybridMultilevel"/>
    <w:tmpl w:val="9CB2EF78"/>
    <w:lvl w:ilvl="0" w:tplc="5072BE60">
      <w:start w:val="1"/>
      <w:numFmt w:val="lowerLetter"/>
      <w:lvlText w:val="%1)"/>
      <w:lvlJc w:val="left"/>
      <w:pPr>
        <w:ind w:left="1080" w:hanging="360"/>
      </w:pPr>
      <w:rPr>
        <w:rFonts w:asciiTheme="minorHAnsi" w:hAnsiTheme="minorHAnsi" w:cs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A5155"/>
    <w:multiLevelType w:val="hybridMultilevel"/>
    <w:tmpl w:val="5094A7A0"/>
    <w:lvl w:ilvl="0" w:tplc="40FC65EA">
      <w:numFmt w:val="bullet"/>
      <w:lvlText w:val="•"/>
      <w:lvlJc w:val="left"/>
      <w:pPr>
        <w:ind w:left="885" w:hanging="360"/>
      </w:pPr>
      <w:rPr>
        <w:rFonts w:ascii="Arial" w:eastAsia="Times New Roman" w:hAnsi="Arial" w:cs="Arial" w:hint="default"/>
        <w:color w:val="000000"/>
        <w:sz w:val="22"/>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3FD22165"/>
    <w:multiLevelType w:val="hybridMultilevel"/>
    <w:tmpl w:val="2BDE6352"/>
    <w:lvl w:ilvl="0" w:tplc="40FC65EA">
      <w:numFmt w:val="bullet"/>
      <w:lvlText w:val="•"/>
      <w:lvlJc w:val="left"/>
      <w:pPr>
        <w:ind w:left="833" w:hanging="360"/>
      </w:pPr>
      <w:rPr>
        <w:rFonts w:ascii="Arial" w:eastAsia="Times New Roman" w:hAnsi="Arial" w:cs="Arial" w:hint="default"/>
        <w:color w:val="000000"/>
        <w:sz w:val="22"/>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15:restartNumberingAfterBreak="0">
    <w:nsid w:val="447E6B43"/>
    <w:multiLevelType w:val="hybridMultilevel"/>
    <w:tmpl w:val="77A8D608"/>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4" w15:restartNumberingAfterBreak="0">
    <w:nsid w:val="5075507A"/>
    <w:multiLevelType w:val="hybridMultilevel"/>
    <w:tmpl w:val="9E4C73D6"/>
    <w:lvl w:ilvl="0" w:tplc="40FC65EA">
      <w:numFmt w:val="bullet"/>
      <w:lvlText w:val="•"/>
      <w:lvlJc w:val="left"/>
      <w:pPr>
        <w:ind w:left="1185" w:hanging="360"/>
      </w:pPr>
      <w:rPr>
        <w:rFonts w:ascii="Arial" w:eastAsia="Times New Roman" w:hAnsi="Arial" w:cs="Arial" w:hint="default"/>
        <w:color w:val="000000"/>
        <w:sz w:val="22"/>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5" w15:restartNumberingAfterBreak="0">
    <w:nsid w:val="6161181E"/>
    <w:multiLevelType w:val="hybridMultilevel"/>
    <w:tmpl w:val="0608BD68"/>
    <w:lvl w:ilvl="0" w:tplc="40FC65EA">
      <w:numFmt w:val="bullet"/>
      <w:lvlText w:val="•"/>
      <w:lvlJc w:val="left"/>
      <w:pPr>
        <w:ind w:left="1080" w:hanging="360"/>
      </w:pPr>
      <w:rPr>
        <w:rFonts w:ascii="Arial" w:eastAsia="Times New Roman" w:hAnsi="Arial" w:cs="Arial"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CE0514"/>
    <w:multiLevelType w:val="hybridMultilevel"/>
    <w:tmpl w:val="C59C7D78"/>
    <w:lvl w:ilvl="0" w:tplc="40FC65EA">
      <w:numFmt w:val="bullet"/>
      <w:lvlText w:val="•"/>
      <w:lvlJc w:val="left"/>
      <w:pPr>
        <w:ind w:left="1080" w:hanging="360"/>
      </w:pPr>
      <w:rPr>
        <w:rFonts w:ascii="Arial" w:eastAsia="Times New Roman" w:hAnsi="Arial" w:cs="Arial"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AD"/>
    <w:rsid w:val="000B5613"/>
    <w:rsid w:val="002650AD"/>
    <w:rsid w:val="00514C3F"/>
    <w:rsid w:val="00600120"/>
    <w:rsid w:val="00644740"/>
    <w:rsid w:val="0078400F"/>
    <w:rsid w:val="009561E5"/>
    <w:rsid w:val="00AF11F6"/>
    <w:rsid w:val="00C514EC"/>
    <w:rsid w:val="00CA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CD3F"/>
  <w15:chartTrackingRefBased/>
  <w15:docId w15:val="{7252FFF0-9527-46E7-BCE5-D3CDDA4A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56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5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613"/>
  </w:style>
  <w:style w:type="paragraph" w:styleId="Footer">
    <w:name w:val="footer"/>
    <w:basedOn w:val="Normal"/>
    <w:link w:val="FooterChar"/>
    <w:uiPriority w:val="99"/>
    <w:unhideWhenUsed/>
    <w:rsid w:val="000B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613"/>
  </w:style>
  <w:style w:type="paragraph" w:styleId="ListParagraph">
    <w:name w:val="List Paragraph"/>
    <w:basedOn w:val="Normal"/>
    <w:uiPriority w:val="34"/>
    <w:qFormat/>
    <w:rsid w:val="000B5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350840">
      <w:bodyDiv w:val="1"/>
      <w:marLeft w:val="0"/>
      <w:marRight w:val="0"/>
      <w:marTop w:val="0"/>
      <w:marBottom w:val="0"/>
      <w:divBdr>
        <w:top w:val="none" w:sz="0" w:space="0" w:color="auto"/>
        <w:left w:val="none" w:sz="0" w:space="0" w:color="auto"/>
        <w:bottom w:val="none" w:sz="0" w:space="0" w:color="auto"/>
        <w:right w:val="none" w:sz="0" w:space="0" w:color="auto"/>
      </w:divBdr>
      <w:divsChild>
        <w:div w:id="1698114297">
          <w:marLeft w:val="15"/>
          <w:marRight w:val="0"/>
          <w:marTop w:val="0"/>
          <w:marBottom w:val="0"/>
          <w:divBdr>
            <w:top w:val="none" w:sz="0" w:space="0" w:color="auto"/>
            <w:left w:val="none" w:sz="0" w:space="0" w:color="auto"/>
            <w:bottom w:val="none" w:sz="0" w:space="0" w:color="auto"/>
            <w:right w:val="none" w:sz="0" w:space="0" w:color="auto"/>
          </w:divBdr>
        </w:div>
      </w:divsChild>
    </w:div>
    <w:div w:id="1821191755">
      <w:bodyDiv w:val="1"/>
      <w:marLeft w:val="0"/>
      <w:marRight w:val="0"/>
      <w:marTop w:val="0"/>
      <w:marBottom w:val="0"/>
      <w:divBdr>
        <w:top w:val="none" w:sz="0" w:space="0" w:color="auto"/>
        <w:left w:val="none" w:sz="0" w:space="0" w:color="auto"/>
        <w:bottom w:val="none" w:sz="0" w:space="0" w:color="auto"/>
        <w:right w:val="none" w:sz="0" w:space="0" w:color="auto"/>
      </w:divBdr>
    </w:div>
    <w:div w:id="200693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7DD7-616D-40E8-BF5E-B3CBDD27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Konrad-Adenauer-Stiftung e.V.</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NAVARRO-SOPHIYA</dc:creator>
  <cp:keywords/>
  <dc:description/>
  <cp:lastModifiedBy>JOGNO-JEROME</cp:lastModifiedBy>
  <cp:revision>2</cp:revision>
  <dcterms:created xsi:type="dcterms:W3CDTF">2022-09-12T06:50:00Z</dcterms:created>
  <dcterms:modified xsi:type="dcterms:W3CDTF">2022-09-12T06:50:00Z</dcterms:modified>
</cp:coreProperties>
</file>