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CF" w:rsidRDefault="006A4BD8" w:rsidP="002E5E2B">
      <w:pPr>
        <w:jc w:val="center"/>
        <w:rPr>
          <w:rFonts w:ascii="Open Sans" w:hAnsi="Open Sans" w:cs="Open Sans"/>
          <w:b/>
        </w:rPr>
      </w:pPr>
      <w:bookmarkStart w:id="0" w:name="_GoBack"/>
      <w:r w:rsidRPr="00F51E8B">
        <w:rPr>
          <w:rFonts w:ascii="Open Sans" w:hAnsi="Open Sans" w:cs="Open Sans"/>
          <w:b/>
        </w:rPr>
        <w:t>The 3</w:t>
      </w:r>
      <w:r w:rsidRPr="00F51E8B">
        <w:rPr>
          <w:rFonts w:ascii="Open Sans" w:hAnsi="Open Sans" w:cs="Open Sans"/>
          <w:b/>
          <w:vertAlign w:val="superscript"/>
        </w:rPr>
        <w:t>rd</w:t>
      </w:r>
      <w:r w:rsidRPr="00F51E8B">
        <w:rPr>
          <w:rFonts w:ascii="Open Sans" w:hAnsi="Open Sans" w:cs="Open Sans"/>
          <w:b/>
        </w:rPr>
        <w:t xml:space="preserve"> Climate Diplomacy Academy</w:t>
      </w:r>
      <w:r>
        <w:rPr>
          <w:rFonts w:ascii="Open Sans" w:hAnsi="Open Sans" w:cs="Open Sans"/>
          <w:b/>
        </w:rPr>
        <w:t>,</w:t>
      </w:r>
      <w:r w:rsidRPr="00F51E8B">
        <w:rPr>
          <w:rFonts w:ascii="Open Sans" w:hAnsi="Open Sans" w:cs="Open Sans"/>
          <w:b/>
        </w:rPr>
        <w:t xml:space="preserve"> 2023</w:t>
      </w:r>
      <w:r w:rsidR="00B014CF">
        <w:rPr>
          <w:rFonts w:ascii="Open Sans" w:hAnsi="Open Sans" w:cs="Open Sans"/>
          <w:b/>
        </w:rPr>
        <w:t xml:space="preserve"> </w:t>
      </w:r>
    </w:p>
    <w:p w:rsidR="009B6798" w:rsidRDefault="009B6798" w:rsidP="009B6798">
      <w:pPr>
        <w:pStyle w:val="ListParagraph"/>
        <w:numPr>
          <w:ilvl w:val="0"/>
          <w:numId w:val="3"/>
        </w:numPr>
        <w:rPr>
          <w:rFonts w:ascii="Open Sans" w:hAnsi="Open Sans" w:cs="Open Sans"/>
          <w:i/>
        </w:rPr>
      </w:pPr>
      <w:r w:rsidRPr="009B6798">
        <w:rPr>
          <w:rFonts w:ascii="Open Sans" w:hAnsi="Open Sans" w:cs="Open Sans"/>
          <w:i/>
        </w:rPr>
        <w:t>The conference aims to enhance the participants' understanding of climate change, its impacts, and the critical role of climate diplomacy in driving responsive climate action.</w:t>
      </w:r>
    </w:p>
    <w:p w:rsidR="009B6798" w:rsidRPr="009B6798" w:rsidRDefault="009B6798" w:rsidP="009B6798">
      <w:pPr>
        <w:pStyle w:val="ListParagraph"/>
        <w:rPr>
          <w:rFonts w:ascii="Open Sans" w:hAnsi="Open Sans" w:cs="Open Sans"/>
          <w:i/>
        </w:rPr>
      </w:pPr>
    </w:p>
    <w:p w:rsidR="00C511F6" w:rsidRDefault="00D168AF" w:rsidP="006A4BD8">
      <w:pPr>
        <w:jc w:val="both"/>
        <w:rPr>
          <w:rFonts w:ascii="Open Sans" w:hAnsi="Open Sans" w:cs="Open Sans"/>
        </w:rPr>
      </w:pPr>
      <w:r w:rsidRPr="00D168AF">
        <w:rPr>
          <w:rFonts w:ascii="Open Sans" w:hAnsi="Open Sans" w:cs="Open Sans"/>
          <w:b/>
        </w:rPr>
        <w:t>Nairobi, Tuesday 27</w:t>
      </w:r>
      <w:r w:rsidRPr="00D168AF">
        <w:rPr>
          <w:rFonts w:ascii="Open Sans" w:hAnsi="Open Sans" w:cs="Open Sans"/>
          <w:b/>
          <w:vertAlign w:val="superscript"/>
        </w:rPr>
        <w:t>th</w:t>
      </w:r>
      <w:r w:rsidRPr="00D168AF">
        <w:rPr>
          <w:rFonts w:ascii="Open Sans" w:hAnsi="Open Sans" w:cs="Open Sans"/>
          <w:b/>
        </w:rPr>
        <w:t xml:space="preserve"> June 2023:</w:t>
      </w:r>
      <w:r>
        <w:rPr>
          <w:rFonts w:ascii="Open Sans" w:hAnsi="Open Sans" w:cs="Open Sans"/>
        </w:rPr>
        <w:t xml:space="preserve"> </w:t>
      </w:r>
      <w:r w:rsidR="00B014CF">
        <w:rPr>
          <w:rFonts w:ascii="Open Sans" w:hAnsi="Open Sans" w:cs="Open Sans"/>
        </w:rPr>
        <w:t xml:space="preserve">The </w:t>
      </w:r>
      <w:r w:rsidR="00B014CF" w:rsidRPr="00B014CF">
        <w:rPr>
          <w:rFonts w:ascii="Open Sans" w:hAnsi="Open Sans" w:cs="Open Sans"/>
        </w:rPr>
        <w:t>Konrad-Adenauer-S</w:t>
      </w:r>
      <w:r w:rsidR="00EB4B7E">
        <w:rPr>
          <w:rFonts w:ascii="Open Sans" w:hAnsi="Open Sans" w:cs="Open Sans"/>
        </w:rPr>
        <w:t xml:space="preserve">tiftung (KAS), </w:t>
      </w:r>
      <w:r w:rsidR="00B014CF" w:rsidRPr="00B014CF">
        <w:rPr>
          <w:rFonts w:ascii="Open Sans" w:hAnsi="Open Sans" w:cs="Open Sans"/>
        </w:rPr>
        <w:t>Regional Programme Energy Security and Climate Change in Sub-Saharan Africa</w:t>
      </w:r>
      <w:r w:rsidR="00B014CF">
        <w:rPr>
          <w:rFonts w:ascii="Open Sans" w:hAnsi="Open Sans" w:cs="Open Sans"/>
        </w:rPr>
        <w:t xml:space="preserve"> (SSA)</w:t>
      </w:r>
      <w:r w:rsidR="00605B49">
        <w:rPr>
          <w:rFonts w:ascii="Open Sans" w:hAnsi="Open Sans" w:cs="Open Sans"/>
        </w:rPr>
        <w:t>,</w:t>
      </w:r>
      <w:r w:rsidR="006A4BD8">
        <w:rPr>
          <w:rFonts w:ascii="Open Sans" w:hAnsi="Open Sans" w:cs="Open Sans"/>
        </w:rPr>
        <w:t xml:space="preserve"> </w:t>
      </w:r>
      <w:r w:rsidR="006A4BD8" w:rsidRPr="00435C58">
        <w:rPr>
          <w:rFonts w:ascii="Open Sans" w:hAnsi="Open Sans" w:cs="Open Sans"/>
        </w:rPr>
        <w:t xml:space="preserve">in partnership </w:t>
      </w:r>
      <w:r w:rsidR="006A4BD8">
        <w:rPr>
          <w:rFonts w:ascii="Open Sans" w:hAnsi="Open Sans" w:cs="Open Sans"/>
        </w:rPr>
        <w:t>with Strathmore University</w:t>
      </w:r>
      <w:r w:rsidR="00605B49">
        <w:rPr>
          <w:rFonts w:ascii="Open Sans" w:hAnsi="Open Sans" w:cs="Open Sans"/>
        </w:rPr>
        <w:t>,</w:t>
      </w:r>
      <w:r w:rsidR="006A4BD8">
        <w:rPr>
          <w:rFonts w:ascii="Open Sans" w:hAnsi="Open Sans" w:cs="Open Sans"/>
        </w:rPr>
        <w:t xml:space="preserve"> </w:t>
      </w:r>
      <w:r w:rsidR="00FD1997">
        <w:rPr>
          <w:rFonts w:ascii="Open Sans" w:hAnsi="Open Sans" w:cs="Open Sans"/>
        </w:rPr>
        <w:t>is</w:t>
      </w:r>
      <w:r w:rsidR="006A4BD8">
        <w:rPr>
          <w:rFonts w:ascii="Open Sans" w:hAnsi="Open Sans" w:cs="Open Sans"/>
        </w:rPr>
        <w:t xml:space="preserve"> </w:t>
      </w:r>
      <w:r w:rsidR="006A4BD8" w:rsidRPr="00435C58">
        <w:rPr>
          <w:rFonts w:ascii="Open Sans" w:hAnsi="Open Sans" w:cs="Open Sans"/>
        </w:rPr>
        <w:t>implement</w:t>
      </w:r>
      <w:r w:rsidR="006A4BD8">
        <w:rPr>
          <w:rFonts w:ascii="Open Sans" w:hAnsi="Open Sans" w:cs="Open Sans"/>
        </w:rPr>
        <w:t xml:space="preserve">ing a Climate Diplomacy Academy (CDA) </w:t>
      </w:r>
      <w:r w:rsidR="00B014CF">
        <w:rPr>
          <w:rFonts w:ascii="Open Sans" w:hAnsi="Open Sans" w:cs="Open Sans"/>
        </w:rPr>
        <w:t xml:space="preserve">in efforts to </w:t>
      </w:r>
      <w:r w:rsidR="006A4BD8">
        <w:rPr>
          <w:rFonts w:ascii="Open Sans" w:hAnsi="Open Sans" w:cs="Open Sans"/>
        </w:rPr>
        <w:t>build capacities</w:t>
      </w:r>
      <w:r w:rsidR="00B014CF">
        <w:rPr>
          <w:rFonts w:ascii="Open Sans" w:hAnsi="Open Sans" w:cs="Open Sans"/>
        </w:rPr>
        <w:t xml:space="preserve"> of</w:t>
      </w:r>
      <w:r w:rsidR="006A4BD8">
        <w:rPr>
          <w:rFonts w:ascii="Open Sans" w:hAnsi="Open Sans" w:cs="Open Sans"/>
        </w:rPr>
        <w:t xml:space="preserve"> young and aspiring</w:t>
      </w:r>
      <w:r w:rsidR="006A4BD8" w:rsidRPr="00736F90">
        <w:rPr>
          <w:rFonts w:ascii="Open Sans" w:hAnsi="Open Sans" w:cs="Open Sans"/>
        </w:rPr>
        <w:t xml:space="preserve"> climate change dipl</w:t>
      </w:r>
      <w:r w:rsidR="00B014CF">
        <w:rPr>
          <w:rFonts w:ascii="Open Sans" w:hAnsi="Open Sans" w:cs="Open Sans"/>
        </w:rPr>
        <w:t>omats, negotiators</w:t>
      </w:r>
      <w:r w:rsidR="006A4BD8" w:rsidRPr="00736F90">
        <w:rPr>
          <w:rFonts w:ascii="Open Sans" w:hAnsi="Open Sans" w:cs="Open Sans"/>
        </w:rPr>
        <w:t xml:space="preserve"> and policymakers from across </w:t>
      </w:r>
      <w:r w:rsidR="006A4BD8">
        <w:rPr>
          <w:rFonts w:ascii="Open Sans" w:hAnsi="Open Sans" w:cs="Open Sans"/>
        </w:rPr>
        <w:t xml:space="preserve">SSA on </w:t>
      </w:r>
      <w:r w:rsidR="006A4BD8" w:rsidRPr="000D43F1">
        <w:rPr>
          <w:rFonts w:ascii="Open Sans" w:hAnsi="Open Sans" w:cs="Open Sans"/>
        </w:rPr>
        <w:t xml:space="preserve">the critical role of climate diplomacy </w:t>
      </w:r>
      <w:r w:rsidR="00B014CF">
        <w:rPr>
          <w:rFonts w:ascii="Open Sans" w:hAnsi="Open Sans" w:cs="Open Sans"/>
        </w:rPr>
        <w:t xml:space="preserve">and international cooperation on </w:t>
      </w:r>
      <w:r w:rsidR="006A4BD8" w:rsidRPr="000D43F1">
        <w:rPr>
          <w:rFonts w:ascii="Open Sans" w:hAnsi="Open Sans" w:cs="Open Sans"/>
        </w:rPr>
        <w:t>climate action</w:t>
      </w:r>
      <w:r w:rsidR="006A4BD8">
        <w:rPr>
          <w:rFonts w:ascii="Open Sans" w:hAnsi="Open Sans" w:cs="Open Sans"/>
        </w:rPr>
        <w:t xml:space="preserve">. CDA particularly aims to enhance understanding of </w:t>
      </w:r>
      <w:r w:rsidR="006A4BD8" w:rsidRPr="00435C58">
        <w:rPr>
          <w:rFonts w:ascii="Open Sans" w:hAnsi="Open Sans" w:cs="Open Sans"/>
        </w:rPr>
        <w:t xml:space="preserve">pertinent challenges that </w:t>
      </w:r>
      <w:r w:rsidR="006A4BD8">
        <w:rPr>
          <w:rFonts w:ascii="Open Sans" w:hAnsi="Open Sans" w:cs="Open Sans"/>
        </w:rPr>
        <w:t xml:space="preserve">(African) </w:t>
      </w:r>
      <w:r w:rsidR="006A4BD8" w:rsidRPr="00435C58">
        <w:rPr>
          <w:rFonts w:ascii="Open Sans" w:hAnsi="Open Sans" w:cs="Open Sans"/>
        </w:rPr>
        <w:t xml:space="preserve">diplomats and negotiators are </w:t>
      </w:r>
      <w:r w:rsidR="004223B1">
        <w:rPr>
          <w:rFonts w:ascii="Open Sans" w:hAnsi="Open Sans" w:cs="Open Sans"/>
        </w:rPr>
        <w:t xml:space="preserve">commonly faced with </w:t>
      </w:r>
      <w:r w:rsidR="006A4BD8">
        <w:rPr>
          <w:rFonts w:ascii="Open Sans" w:hAnsi="Open Sans" w:cs="Open Sans"/>
        </w:rPr>
        <w:t xml:space="preserve">in their efforts to </w:t>
      </w:r>
      <w:r w:rsidR="006A4BD8" w:rsidRPr="00435C58">
        <w:rPr>
          <w:rFonts w:ascii="Open Sans" w:hAnsi="Open Sans" w:cs="Open Sans"/>
        </w:rPr>
        <w:t>build the momentum and actions towards realizing</w:t>
      </w:r>
      <w:r w:rsidR="006A4BD8">
        <w:rPr>
          <w:rFonts w:ascii="Open Sans" w:hAnsi="Open Sans" w:cs="Open Sans"/>
        </w:rPr>
        <w:t xml:space="preserve"> the </w:t>
      </w:r>
      <w:r w:rsidR="004223B1">
        <w:rPr>
          <w:rFonts w:ascii="Open Sans" w:hAnsi="Open Sans" w:cs="Open Sans"/>
        </w:rPr>
        <w:t xml:space="preserve">global climate goals, particularly the </w:t>
      </w:r>
      <w:r w:rsidR="006A4BD8">
        <w:rPr>
          <w:rFonts w:ascii="Open Sans" w:hAnsi="Open Sans" w:cs="Open Sans"/>
        </w:rPr>
        <w:t xml:space="preserve">Paris </w:t>
      </w:r>
      <w:r w:rsidR="006A4BD8" w:rsidRPr="00435C58">
        <w:rPr>
          <w:rFonts w:ascii="Open Sans" w:hAnsi="Open Sans" w:cs="Open Sans"/>
        </w:rPr>
        <w:t xml:space="preserve">Agreement. </w:t>
      </w:r>
      <w:r w:rsidR="00C511F6" w:rsidRPr="00483661">
        <w:rPr>
          <w:rFonts w:ascii="Open Sans" w:hAnsi="Open Sans" w:cs="Open Sans"/>
        </w:rPr>
        <w:t xml:space="preserve">Further, it aims to </w:t>
      </w:r>
      <w:r w:rsidR="008F2973">
        <w:rPr>
          <w:rFonts w:ascii="Open Sans" w:hAnsi="Open Sans" w:cs="Open Sans"/>
        </w:rPr>
        <w:t>promote</w:t>
      </w:r>
      <w:r w:rsidR="00C511F6" w:rsidRPr="00483661">
        <w:rPr>
          <w:rFonts w:ascii="Open Sans" w:hAnsi="Open Sans" w:cs="Open Sans"/>
        </w:rPr>
        <w:t xml:space="preserve"> understanding of the interconnectivity between climate change and other areas such as economy, migration and human security among experts in the region.</w:t>
      </w:r>
    </w:p>
    <w:p w:rsidR="00B014CF" w:rsidRDefault="006A4BD8" w:rsidP="006A4BD8">
      <w:pPr>
        <w:jc w:val="both"/>
        <w:rPr>
          <w:rFonts w:ascii="Open Sans" w:hAnsi="Open Sans" w:cs="Open Sans"/>
        </w:rPr>
      </w:pPr>
      <w:r>
        <w:rPr>
          <w:rFonts w:ascii="Open Sans" w:hAnsi="Open Sans" w:cs="Open Sans"/>
        </w:rPr>
        <w:t>The 3</w:t>
      </w:r>
      <w:r w:rsidRPr="004566A1">
        <w:rPr>
          <w:rFonts w:ascii="Open Sans" w:hAnsi="Open Sans" w:cs="Open Sans"/>
          <w:vertAlign w:val="superscript"/>
        </w:rPr>
        <w:t>rd</w:t>
      </w:r>
      <w:r>
        <w:rPr>
          <w:rFonts w:ascii="Open Sans" w:hAnsi="Open Sans" w:cs="Open Sans"/>
        </w:rPr>
        <w:t xml:space="preserve"> CDA, 2023 has been conducted between </w:t>
      </w:r>
      <w:r w:rsidR="004223B1">
        <w:rPr>
          <w:rFonts w:ascii="Open Sans" w:hAnsi="Open Sans" w:cs="Open Sans"/>
        </w:rPr>
        <w:t>10</w:t>
      </w:r>
      <w:r w:rsidR="004223B1" w:rsidRPr="004566A1">
        <w:rPr>
          <w:rFonts w:ascii="Open Sans" w:hAnsi="Open Sans" w:cs="Open Sans"/>
          <w:vertAlign w:val="superscript"/>
        </w:rPr>
        <w:t>th</w:t>
      </w:r>
      <w:r w:rsidR="004223B1">
        <w:rPr>
          <w:rFonts w:ascii="Open Sans" w:hAnsi="Open Sans" w:cs="Open Sans"/>
        </w:rPr>
        <w:t xml:space="preserve"> </w:t>
      </w:r>
      <w:r>
        <w:rPr>
          <w:rFonts w:ascii="Open Sans" w:hAnsi="Open Sans" w:cs="Open Sans"/>
        </w:rPr>
        <w:t xml:space="preserve">April and </w:t>
      </w:r>
      <w:r w:rsidR="004223B1">
        <w:rPr>
          <w:rFonts w:ascii="Open Sans" w:hAnsi="Open Sans" w:cs="Open Sans"/>
        </w:rPr>
        <w:t>29</w:t>
      </w:r>
      <w:r w:rsidR="004223B1" w:rsidRPr="004223B1">
        <w:rPr>
          <w:rFonts w:ascii="Open Sans" w:hAnsi="Open Sans" w:cs="Open Sans"/>
          <w:vertAlign w:val="superscript"/>
        </w:rPr>
        <w:t>th</w:t>
      </w:r>
      <w:r w:rsidR="004223B1">
        <w:rPr>
          <w:rFonts w:ascii="Open Sans" w:hAnsi="Open Sans" w:cs="Open Sans"/>
        </w:rPr>
        <w:t xml:space="preserve"> </w:t>
      </w:r>
      <w:r>
        <w:rPr>
          <w:rFonts w:ascii="Open Sans" w:hAnsi="Open Sans" w:cs="Open Sans"/>
        </w:rPr>
        <w:t>June 2023 through a series o</w:t>
      </w:r>
      <w:r w:rsidR="00483661">
        <w:rPr>
          <w:rFonts w:ascii="Open Sans" w:hAnsi="Open Sans" w:cs="Open Sans"/>
        </w:rPr>
        <w:t>f</w:t>
      </w:r>
      <w:r>
        <w:rPr>
          <w:rFonts w:ascii="Open Sans" w:hAnsi="Open Sans" w:cs="Open Sans"/>
        </w:rPr>
        <w:t xml:space="preserve"> online training session</w:t>
      </w:r>
      <w:r w:rsidR="004223B1">
        <w:rPr>
          <w:rFonts w:ascii="Open Sans" w:hAnsi="Open Sans" w:cs="Open Sans"/>
        </w:rPr>
        <w:t>s</w:t>
      </w:r>
      <w:r>
        <w:rPr>
          <w:rFonts w:ascii="Open Sans" w:hAnsi="Open Sans" w:cs="Open Sans"/>
        </w:rPr>
        <w:t>, bring</w:t>
      </w:r>
      <w:r w:rsidR="009760FD">
        <w:rPr>
          <w:rFonts w:ascii="Open Sans" w:hAnsi="Open Sans" w:cs="Open Sans"/>
        </w:rPr>
        <w:t>ing</w:t>
      </w:r>
      <w:r>
        <w:rPr>
          <w:rFonts w:ascii="Open Sans" w:hAnsi="Open Sans" w:cs="Open Sans"/>
        </w:rPr>
        <w:t xml:space="preserve"> together 44 </w:t>
      </w:r>
      <w:r w:rsidR="004223B1">
        <w:rPr>
          <w:rFonts w:ascii="Open Sans" w:hAnsi="Open Sans" w:cs="Open Sans"/>
        </w:rPr>
        <w:t>beneficia</w:t>
      </w:r>
      <w:r w:rsidR="008637BE">
        <w:rPr>
          <w:rFonts w:ascii="Open Sans" w:hAnsi="Open Sans" w:cs="Open Sans"/>
        </w:rPr>
        <w:t>ri</w:t>
      </w:r>
      <w:r w:rsidR="004223B1">
        <w:rPr>
          <w:rFonts w:ascii="Open Sans" w:hAnsi="Open Sans" w:cs="Open Sans"/>
        </w:rPr>
        <w:t xml:space="preserve">es from </w:t>
      </w:r>
      <w:r>
        <w:rPr>
          <w:rFonts w:ascii="Open Sans" w:hAnsi="Open Sans" w:cs="Open Sans"/>
        </w:rPr>
        <w:t xml:space="preserve">10 SSA countries. This </w:t>
      </w:r>
      <w:r w:rsidR="00605B49">
        <w:rPr>
          <w:rFonts w:ascii="Open Sans" w:hAnsi="Open Sans" w:cs="Open Sans"/>
        </w:rPr>
        <w:t xml:space="preserve">will be </w:t>
      </w:r>
      <w:r w:rsidR="00362F14">
        <w:rPr>
          <w:rFonts w:ascii="Open Sans" w:hAnsi="Open Sans" w:cs="Open Sans"/>
        </w:rPr>
        <w:t xml:space="preserve">followed by a </w:t>
      </w:r>
      <w:r>
        <w:rPr>
          <w:rFonts w:ascii="Open Sans" w:hAnsi="Open Sans" w:cs="Open Sans"/>
        </w:rPr>
        <w:t>3</w:t>
      </w:r>
      <w:r w:rsidRPr="00435C58">
        <w:rPr>
          <w:rFonts w:ascii="Open Sans" w:hAnsi="Open Sans" w:cs="Open Sans"/>
        </w:rPr>
        <w:t xml:space="preserve">-day </w:t>
      </w:r>
      <w:r>
        <w:rPr>
          <w:rFonts w:ascii="Open Sans" w:hAnsi="Open Sans" w:cs="Open Sans"/>
        </w:rPr>
        <w:t xml:space="preserve">CDA </w:t>
      </w:r>
      <w:r w:rsidRPr="00435C58">
        <w:rPr>
          <w:rFonts w:ascii="Open Sans" w:hAnsi="Open Sans" w:cs="Open Sans"/>
        </w:rPr>
        <w:t xml:space="preserve">conference </w:t>
      </w:r>
      <w:r w:rsidR="00362F14">
        <w:rPr>
          <w:rFonts w:ascii="Open Sans" w:hAnsi="Open Sans" w:cs="Open Sans"/>
        </w:rPr>
        <w:t>from 27</w:t>
      </w:r>
      <w:r w:rsidR="00362F14" w:rsidRPr="00362F14">
        <w:rPr>
          <w:rFonts w:ascii="Open Sans" w:hAnsi="Open Sans" w:cs="Open Sans"/>
          <w:vertAlign w:val="superscript"/>
        </w:rPr>
        <w:t>th</w:t>
      </w:r>
      <w:r w:rsidR="00362F14">
        <w:rPr>
          <w:rFonts w:ascii="Open Sans" w:hAnsi="Open Sans" w:cs="Open Sans"/>
        </w:rPr>
        <w:t xml:space="preserve"> to 29</w:t>
      </w:r>
      <w:r w:rsidR="00362F14" w:rsidRPr="00362F14">
        <w:rPr>
          <w:rFonts w:ascii="Open Sans" w:hAnsi="Open Sans" w:cs="Open Sans"/>
          <w:vertAlign w:val="superscript"/>
        </w:rPr>
        <w:t>th</w:t>
      </w:r>
      <w:r w:rsidR="009A170E">
        <w:rPr>
          <w:rFonts w:ascii="Open Sans" w:hAnsi="Open Sans" w:cs="Open Sans"/>
        </w:rPr>
        <w:t xml:space="preserve"> June 2023</w:t>
      </w:r>
      <w:r w:rsidR="00362F14">
        <w:rPr>
          <w:rFonts w:ascii="Open Sans" w:hAnsi="Open Sans" w:cs="Open Sans"/>
        </w:rPr>
        <w:t xml:space="preserve"> at Strathmore University, Nairobi. The conference offers</w:t>
      </w:r>
      <w:r>
        <w:rPr>
          <w:rFonts w:ascii="Open Sans" w:hAnsi="Open Sans" w:cs="Open Sans"/>
        </w:rPr>
        <w:t xml:space="preserve"> participants the opportunity to </w:t>
      </w:r>
      <w:r w:rsidR="008637BE">
        <w:rPr>
          <w:rFonts w:ascii="Open Sans" w:hAnsi="Open Sans" w:cs="Open Sans"/>
        </w:rPr>
        <w:t xml:space="preserve">more effectively </w:t>
      </w:r>
      <w:r>
        <w:rPr>
          <w:rFonts w:ascii="Open Sans" w:hAnsi="Open Sans" w:cs="Open Sans"/>
        </w:rPr>
        <w:t xml:space="preserve">interact with peers, engage seasoned experts and negotiators as well as to foster a network of future negotiators for </w:t>
      </w:r>
      <w:r w:rsidR="004223B1">
        <w:rPr>
          <w:rFonts w:ascii="Open Sans" w:hAnsi="Open Sans" w:cs="Open Sans"/>
        </w:rPr>
        <w:t>region</w:t>
      </w:r>
      <w:r>
        <w:rPr>
          <w:rFonts w:ascii="Open Sans" w:hAnsi="Open Sans" w:cs="Open Sans"/>
        </w:rPr>
        <w:t>.</w:t>
      </w:r>
      <w:r w:rsidR="007C5731">
        <w:rPr>
          <w:rFonts w:ascii="Open Sans" w:hAnsi="Open Sans" w:cs="Open Sans"/>
        </w:rPr>
        <w:t xml:space="preserve"> We see this as a </w:t>
      </w:r>
      <w:r w:rsidR="008637BE">
        <w:rPr>
          <w:rFonts w:ascii="Open Sans" w:hAnsi="Open Sans" w:cs="Open Sans"/>
        </w:rPr>
        <w:t xml:space="preserve">key </w:t>
      </w:r>
      <w:r w:rsidR="00CD7F28">
        <w:rPr>
          <w:rFonts w:ascii="Open Sans" w:hAnsi="Open Sans" w:cs="Open Sans"/>
        </w:rPr>
        <w:t>step</w:t>
      </w:r>
      <w:r w:rsidR="008637BE">
        <w:rPr>
          <w:rFonts w:ascii="Open Sans" w:hAnsi="Open Sans" w:cs="Open Sans"/>
        </w:rPr>
        <w:t xml:space="preserve"> in building a critical mass of young </w:t>
      </w:r>
      <w:r w:rsidR="009F0B6E">
        <w:rPr>
          <w:rFonts w:ascii="Open Sans" w:hAnsi="Open Sans" w:cs="Open Sans"/>
        </w:rPr>
        <w:t xml:space="preserve">and future </w:t>
      </w:r>
      <w:r w:rsidR="008637BE">
        <w:rPr>
          <w:rFonts w:ascii="Open Sans" w:hAnsi="Open Sans" w:cs="Open Sans"/>
        </w:rPr>
        <w:t xml:space="preserve">African experts and diplomats with strong capacities to effectively </w:t>
      </w:r>
      <w:r w:rsidR="008637BE" w:rsidRPr="008637BE">
        <w:rPr>
          <w:rFonts w:ascii="Open Sans" w:hAnsi="Open Sans" w:cs="Open Sans"/>
        </w:rPr>
        <w:t xml:space="preserve">engage </w:t>
      </w:r>
      <w:r w:rsidR="008637BE">
        <w:rPr>
          <w:rFonts w:ascii="Open Sans" w:hAnsi="Open Sans" w:cs="Open Sans"/>
        </w:rPr>
        <w:t xml:space="preserve">in regional and global debates on </w:t>
      </w:r>
      <w:r w:rsidR="008637BE" w:rsidRPr="008637BE">
        <w:rPr>
          <w:rFonts w:ascii="Open Sans" w:hAnsi="Open Sans" w:cs="Open Sans"/>
        </w:rPr>
        <w:t>climate diplomacy</w:t>
      </w:r>
      <w:r w:rsidR="008637BE">
        <w:rPr>
          <w:rFonts w:ascii="Open Sans" w:hAnsi="Open Sans" w:cs="Open Sans"/>
        </w:rPr>
        <w:t xml:space="preserve"> </w:t>
      </w:r>
      <w:r w:rsidR="00362F14">
        <w:rPr>
          <w:rFonts w:ascii="Open Sans" w:hAnsi="Open Sans" w:cs="Open Sans"/>
        </w:rPr>
        <w:t>in a manner that facilitates</w:t>
      </w:r>
      <w:r w:rsidR="008637BE">
        <w:rPr>
          <w:rFonts w:ascii="Open Sans" w:hAnsi="Open Sans" w:cs="Open Sans"/>
        </w:rPr>
        <w:t xml:space="preserve"> m</w:t>
      </w:r>
      <w:r w:rsidR="00B014CF" w:rsidRPr="00435C58">
        <w:rPr>
          <w:rFonts w:ascii="Open Sans" w:hAnsi="Open Sans" w:cs="Open Sans"/>
        </w:rPr>
        <w:t xml:space="preserve">ultilateralism and international </w:t>
      </w:r>
      <w:r w:rsidR="008637BE">
        <w:rPr>
          <w:rFonts w:ascii="Open Sans" w:hAnsi="Open Sans" w:cs="Open Sans"/>
        </w:rPr>
        <w:t>cooperation on climate action.</w:t>
      </w:r>
    </w:p>
    <w:p w:rsidR="00E16084" w:rsidRPr="00E16084" w:rsidRDefault="008D5EA5" w:rsidP="006A4BD8">
      <w:pPr>
        <w:jc w:val="both"/>
        <w:rPr>
          <w:rFonts w:ascii="Open Sans" w:hAnsi="Open Sans" w:cs="Open Sans"/>
          <w:highlight w:val="yellow"/>
        </w:rPr>
      </w:pPr>
      <w:r w:rsidRPr="008D5EA5">
        <w:rPr>
          <w:rFonts w:ascii="Open Sans" w:hAnsi="Open Sans" w:cs="Open Sans"/>
        </w:rPr>
        <w:t xml:space="preserve">Speaking at the opening ceremony, Ms. Anja Berretta, Head of programme, KAS-Regional Programme Energy Security and Climate Change said that climate change has severe impacts on almost all aspects of every day live including livelihoods, human security and economic affairs. “We have unfortunately seen a lot of polarization in the international climate change negotiations lately. The risk is that the effects of climate change are not addressed with the urgency needed and therefore I believe that trainings like this have an important function as they help to build diplomatic skills and the art of consensus building. The latter is urgently needed if we want to achieve the goals of the Paris Agreement”, Berretta added.  </w:t>
      </w:r>
    </w:p>
    <w:p w:rsidR="00E16084" w:rsidRPr="00E16084" w:rsidRDefault="00E16084" w:rsidP="00E16084">
      <w:pPr>
        <w:jc w:val="both"/>
        <w:rPr>
          <w:rFonts w:ascii="Open Sans" w:hAnsi="Open Sans" w:cs="Open Sans"/>
          <w:highlight w:val="yellow"/>
        </w:rPr>
      </w:pPr>
      <w:r w:rsidRPr="008D5EA5">
        <w:rPr>
          <w:rFonts w:ascii="Open Sans" w:hAnsi="Open Sans" w:cs="Open Sans"/>
        </w:rPr>
        <w:t>On the same note, Prof</w:t>
      </w:r>
      <w:r w:rsidR="00605B49" w:rsidRPr="008D5EA5">
        <w:rPr>
          <w:rFonts w:ascii="Open Sans" w:hAnsi="Open Sans" w:cs="Open Sans"/>
        </w:rPr>
        <w:t xml:space="preserve">. </w:t>
      </w:r>
      <w:proofErr w:type="spellStart"/>
      <w:r w:rsidRPr="008D5EA5">
        <w:rPr>
          <w:rFonts w:ascii="Open Sans" w:hAnsi="Open Sans" w:cs="Open Sans"/>
        </w:rPr>
        <w:t>Izael</w:t>
      </w:r>
      <w:proofErr w:type="spellEnd"/>
      <w:r w:rsidRPr="008D5EA5">
        <w:rPr>
          <w:rFonts w:ascii="Open Sans" w:hAnsi="Open Sans" w:cs="Open Sans"/>
        </w:rPr>
        <w:t xml:space="preserve"> Da Silva</w:t>
      </w:r>
      <w:r w:rsidR="008D5EA5">
        <w:rPr>
          <w:rFonts w:ascii="Open Sans" w:hAnsi="Open Sans" w:cs="Open Sans"/>
          <w:b/>
          <w:u w:val="single"/>
        </w:rPr>
        <w:t>,</w:t>
      </w:r>
      <w:r w:rsidRPr="008D5EA5">
        <w:rPr>
          <w:rFonts w:ascii="Open Sans" w:hAnsi="Open Sans" w:cs="Open Sans"/>
        </w:rPr>
        <w:t xml:space="preserve"> D</w:t>
      </w:r>
      <w:r w:rsidR="00605B49" w:rsidRPr="008D5EA5">
        <w:rPr>
          <w:rFonts w:ascii="Open Sans" w:hAnsi="Open Sans" w:cs="Open Sans"/>
        </w:rPr>
        <w:t xml:space="preserve">eputy </w:t>
      </w:r>
      <w:r w:rsidRPr="008D5EA5">
        <w:rPr>
          <w:rFonts w:ascii="Open Sans" w:hAnsi="Open Sans" w:cs="Open Sans"/>
        </w:rPr>
        <w:t>V</w:t>
      </w:r>
      <w:r w:rsidR="00605B49" w:rsidRPr="008D5EA5">
        <w:rPr>
          <w:rFonts w:ascii="Open Sans" w:hAnsi="Open Sans" w:cs="Open Sans"/>
        </w:rPr>
        <w:t xml:space="preserve">ice </w:t>
      </w:r>
      <w:r w:rsidRPr="008D5EA5">
        <w:rPr>
          <w:rFonts w:ascii="Open Sans" w:hAnsi="Open Sans" w:cs="Open Sans"/>
        </w:rPr>
        <w:t>C</w:t>
      </w:r>
      <w:r w:rsidR="00605B49" w:rsidRPr="008D5EA5">
        <w:rPr>
          <w:rFonts w:ascii="Open Sans" w:hAnsi="Open Sans" w:cs="Open Sans"/>
        </w:rPr>
        <w:t>hancellor - Research and Innovation at</w:t>
      </w:r>
      <w:r w:rsidRPr="008D5EA5">
        <w:rPr>
          <w:rFonts w:ascii="Open Sans" w:hAnsi="Open Sans" w:cs="Open Sans"/>
        </w:rPr>
        <w:t xml:space="preserve"> Strathmore University</w:t>
      </w:r>
      <w:r w:rsidR="00605B49" w:rsidRPr="008D5EA5">
        <w:rPr>
          <w:rFonts w:ascii="Open Sans" w:hAnsi="Open Sans" w:cs="Open Sans"/>
        </w:rPr>
        <w:t>,</w:t>
      </w:r>
      <w:r w:rsidRPr="008D5EA5">
        <w:rPr>
          <w:rFonts w:ascii="Open Sans" w:hAnsi="Open Sans" w:cs="Open Sans"/>
        </w:rPr>
        <w:t xml:space="preserve"> said</w:t>
      </w:r>
      <w:r w:rsidR="00605B49" w:rsidRPr="008D5EA5">
        <w:rPr>
          <w:rFonts w:ascii="Open Sans" w:hAnsi="Open Sans" w:cs="Open Sans"/>
        </w:rPr>
        <w:t>,</w:t>
      </w:r>
      <w:r w:rsidRPr="008D5EA5">
        <w:rPr>
          <w:rFonts w:ascii="Open Sans" w:hAnsi="Open Sans" w:cs="Open Sans"/>
        </w:rPr>
        <w:t xml:space="preserve"> “</w:t>
      </w:r>
      <w:r w:rsidR="00605B49">
        <w:rPr>
          <w:rFonts w:ascii="Open Sans" w:hAnsi="Open Sans" w:cs="Open Sans"/>
        </w:rPr>
        <w:t>B</w:t>
      </w:r>
      <w:r w:rsidR="00C97866">
        <w:rPr>
          <w:rFonts w:ascii="Open Sans" w:hAnsi="Open Sans" w:cs="Open Sans"/>
        </w:rPr>
        <w:t>y building the capacity of</w:t>
      </w:r>
      <w:r w:rsidR="00C97866" w:rsidRPr="00C97866">
        <w:rPr>
          <w:rFonts w:ascii="Open Sans" w:hAnsi="Open Sans" w:cs="Open Sans"/>
        </w:rPr>
        <w:t xml:space="preserve"> young and aspiring climate change diplomats, negotiators, and policymakers from across Sub-Saharan Africa, </w:t>
      </w:r>
      <w:r w:rsidR="00C97866">
        <w:rPr>
          <w:rFonts w:ascii="Open Sans" w:hAnsi="Open Sans" w:cs="Open Sans"/>
        </w:rPr>
        <w:t xml:space="preserve">we will foster </w:t>
      </w:r>
      <w:r w:rsidR="00C97866" w:rsidRPr="00C97866">
        <w:rPr>
          <w:rFonts w:ascii="Open Sans" w:hAnsi="Open Sans" w:cs="Open Sans"/>
        </w:rPr>
        <w:t>a network of fu</w:t>
      </w:r>
      <w:r w:rsidR="00C97866">
        <w:rPr>
          <w:rFonts w:ascii="Open Sans" w:hAnsi="Open Sans" w:cs="Open Sans"/>
        </w:rPr>
        <w:t>ture leaders committed to realiz</w:t>
      </w:r>
      <w:r w:rsidR="00C97866" w:rsidRPr="00C97866">
        <w:rPr>
          <w:rFonts w:ascii="Open Sans" w:hAnsi="Open Sans" w:cs="Open Sans"/>
        </w:rPr>
        <w:t xml:space="preserve">ing the global climate goals, particularly </w:t>
      </w:r>
      <w:r w:rsidR="00C97866">
        <w:rPr>
          <w:rFonts w:ascii="Open Sans" w:hAnsi="Open Sans" w:cs="Open Sans"/>
        </w:rPr>
        <w:t xml:space="preserve">in line with </w:t>
      </w:r>
      <w:r w:rsidR="00C97866" w:rsidRPr="00C97866">
        <w:rPr>
          <w:rFonts w:ascii="Open Sans" w:hAnsi="Open Sans" w:cs="Open Sans"/>
        </w:rPr>
        <w:t>the Paris Agreement. As we embark on this journey, I am confident that the expertise and dedication of all participants, combined with the guidance of our distinguished guests and experts, will propel us towards a sustainable future built upon enhanced regional and internationa</w:t>
      </w:r>
      <w:r w:rsidR="00C97866">
        <w:rPr>
          <w:rFonts w:ascii="Open Sans" w:hAnsi="Open Sans" w:cs="Open Sans"/>
        </w:rPr>
        <w:t xml:space="preserve">l cooperation on climate </w:t>
      </w:r>
      <w:r w:rsidR="00C97866" w:rsidRPr="008D5EA5">
        <w:rPr>
          <w:rFonts w:ascii="Open Sans" w:hAnsi="Open Sans" w:cs="Open Sans"/>
        </w:rPr>
        <w:t>action.</w:t>
      </w:r>
      <w:r w:rsidR="00605B49" w:rsidRPr="008D5EA5">
        <w:rPr>
          <w:rFonts w:ascii="Open Sans" w:hAnsi="Open Sans" w:cs="Open Sans"/>
        </w:rPr>
        <w:t>”</w:t>
      </w:r>
    </w:p>
    <w:p w:rsidR="00E16084" w:rsidRPr="00F6383F" w:rsidRDefault="00E16084" w:rsidP="006A4BD8">
      <w:pPr>
        <w:jc w:val="both"/>
        <w:rPr>
          <w:rFonts w:ascii="Open Sans" w:hAnsi="Open Sans" w:cs="Open Sans"/>
        </w:rPr>
      </w:pPr>
      <w:r w:rsidRPr="008D5EA5">
        <w:rPr>
          <w:rFonts w:ascii="Open Sans" w:hAnsi="Open Sans" w:cs="Open Sans"/>
        </w:rPr>
        <w:lastRenderedPageBreak/>
        <w:t xml:space="preserve">Also present was the ministry representative, </w:t>
      </w:r>
      <w:r w:rsidR="008D5EA5" w:rsidRPr="008D5EA5">
        <w:rPr>
          <w:rFonts w:ascii="Open Sans" w:hAnsi="Open Sans" w:cs="Open Sans"/>
        </w:rPr>
        <w:t xml:space="preserve">Dr Pacifica </w:t>
      </w:r>
      <w:proofErr w:type="spellStart"/>
      <w:r w:rsidR="008D5EA5" w:rsidRPr="008D5EA5">
        <w:rPr>
          <w:rFonts w:ascii="Open Sans" w:hAnsi="Open Sans" w:cs="Open Sans"/>
        </w:rPr>
        <w:t>Achieng</w:t>
      </w:r>
      <w:proofErr w:type="spellEnd"/>
      <w:r w:rsidR="008D5EA5" w:rsidRPr="008D5EA5">
        <w:rPr>
          <w:rFonts w:ascii="Open Sans" w:hAnsi="Open Sans" w:cs="Open Sans"/>
        </w:rPr>
        <w:t>, Director Climate Change Directorate, Ministry of Environment, Climate Change and Forestry</w:t>
      </w:r>
      <w:r w:rsidRPr="008D5EA5">
        <w:rPr>
          <w:rFonts w:ascii="Open Sans" w:hAnsi="Open Sans" w:cs="Open Sans"/>
        </w:rPr>
        <w:t xml:space="preserve"> who reiterated on the importance of such partnerships</w:t>
      </w:r>
      <w:r w:rsidR="008D5EA5" w:rsidRPr="008D5EA5">
        <w:rPr>
          <w:rFonts w:ascii="Open Sans" w:hAnsi="Open Sans" w:cs="Open Sans"/>
        </w:rPr>
        <w:t xml:space="preserve"> as they continue to foster</w:t>
      </w:r>
      <w:r w:rsidRPr="008D5EA5">
        <w:rPr>
          <w:rFonts w:ascii="Open Sans" w:hAnsi="Open Sans" w:cs="Open Sans"/>
        </w:rPr>
        <w:t xml:space="preserve"> Africa’s participation in environment and climate change negotiations within the United Nations Framework Convention on Climate Change (UNFCCC).  </w:t>
      </w:r>
    </w:p>
    <w:p w:rsidR="002A312E" w:rsidRDefault="002A312E" w:rsidP="007526AB">
      <w:pPr>
        <w:jc w:val="both"/>
        <w:rPr>
          <w:rFonts w:ascii="Open Sans" w:hAnsi="Open Sans" w:cs="Open Sans"/>
        </w:rPr>
      </w:pPr>
      <w:r w:rsidRPr="002A312E">
        <w:rPr>
          <w:rFonts w:ascii="Open Sans" w:hAnsi="Open Sans" w:cs="Open Sans"/>
        </w:rPr>
        <w:t>Konrad-Adenauer-Stiftung (KAS) is a political foundation in the Federal Republic of Germany.</w:t>
      </w:r>
      <w:r>
        <w:rPr>
          <w:rFonts w:ascii="Open Sans" w:hAnsi="Open Sans" w:cs="Open Sans"/>
        </w:rPr>
        <w:t xml:space="preserve"> Its main objective is to foster democratic and support democratic institutions through working with government institutions and relevant civil society organizations. KAS has over 100 </w:t>
      </w:r>
      <w:r w:rsidR="00F51E8B">
        <w:rPr>
          <w:rFonts w:ascii="Open Sans" w:hAnsi="Open Sans" w:cs="Open Sans"/>
        </w:rPr>
        <w:t xml:space="preserve">country </w:t>
      </w:r>
      <w:r>
        <w:rPr>
          <w:rFonts w:ascii="Open Sans" w:hAnsi="Open Sans" w:cs="Open Sans"/>
        </w:rPr>
        <w:t>offices around the world</w:t>
      </w:r>
      <w:r w:rsidR="0014317C">
        <w:rPr>
          <w:rFonts w:ascii="Open Sans" w:hAnsi="Open Sans" w:cs="Open Sans"/>
        </w:rPr>
        <w:t>,</w:t>
      </w:r>
      <w:r>
        <w:rPr>
          <w:rFonts w:ascii="Open Sans" w:hAnsi="Open Sans" w:cs="Open Sans"/>
        </w:rPr>
        <w:t xml:space="preserve"> about 20 of </w:t>
      </w:r>
      <w:r w:rsidR="0014317C">
        <w:rPr>
          <w:rFonts w:ascii="Open Sans" w:hAnsi="Open Sans" w:cs="Open Sans"/>
        </w:rPr>
        <w:t>which are</w:t>
      </w:r>
      <w:r>
        <w:rPr>
          <w:rFonts w:ascii="Open Sans" w:hAnsi="Open Sans" w:cs="Open Sans"/>
        </w:rPr>
        <w:t xml:space="preserve"> in </w:t>
      </w:r>
      <w:r w:rsidR="009F0B6E">
        <w:rPr>
          <w:rFonts w:ascii="Open Sans" w:hAnsi="Open Sans" w:cs="Open Sans"/>
        </w:rPr>
        <w:t>SSA region</w:t>
      </w:r>
      <w:r>
        <w:rPr>
          <w:rFonts w:ascii="Open Sans" w:hAnsi="Open Sans" w:cs="Open Sans"/>
        </w:rPr>
        <w:t xml:space="preserve">. </w:t>
      </w:r>
    </w:p>
    <w:p w:rsidR="00F51E8B" w:rsidRDefault="002A312E" w:rsidP="00736F90">
      <w:pPr>
        <w:spacing w:after="0"/>
        <w:jc w:val="both"/>
        <w:rPr>
          <w:rFonts w:ascii="Open Sans" w:hAnsi="Open Sans" w:cs="Open Sans"/>
        </w:rPr>
      </w:pPr>
      <w:r>
        <w:rPr>
          <w:rFonts w:ascii="Open Sans" w:hAnsi="Open Sans" w:cs="Open Sans"/>
        </w:rPr>
        <w:t xml:space="preserve">KAS, </w:t>
      </w:r>
      <w:r w:rsidRPr="002A312E">
        <w:rPr>
          <w:rFonts w:ascii="Open Sans" w:hAnsi="Open Sans" w:cs="Open Sans"/>
        </w:rPr>
        <w:t>Regional Programme Energy Security and Climate Change in Sub-Saharan Africa</w:t>
      </w:r>
      <w:r>
        <w:rPr>
          <w:rFonts w:ascii="Open Sans" w:hAnsi="Open Sans" w:cs="Open Sans"/>
        </w:rPr>
        <w:t xml:space="preserve"> is based in Nairobi,</w:t>
      </w:r>
      <w:r w:rsidRPr="002A312E">
        <w:rPr>
          <w:rFonts w:ascii="Open Sans" w:hAnsi="Open Sans" w:cs="Open Sans"/>
        </w:rPr>
        <w:t xml:space="preserve"> working to realize activities around the nexus of energy security and climate change in SSA. </w:t>
      </w:r>
      <w:r w:rsidR="00F51E8B" w:rsidRPr="00F51E8B">
        <w:rPr>
          <w:rFonts w:ascii="Open Sans" w:hAnsi="Open Sans" w:cs="Open Sans"/>
        </w:rPr>
        <w:t xml:space="preserve">Through coordination of activities in the </w:t>
      </w:r>
      <w:r w:rsidR="00F51E8B">
        <w:rPr>
          <w:rFonts w:ascii="Open Sans" w:hAnsi="Open Sans" w:cs="Open Sans"/>
        </w:rPr>
        <w:t xml:space="preserve">region, the Programme </w:t>
      </w:r>
      <w:r w:rsidR="00F51E8B" w:rsidRPr="00F51E8B">
        <w:rPr>
          <w:rFonts w:ascii="Open Sans" w:hAnsi="Open Sans" w:cs="Open Sans"/>
        </w:rPr>
        <w:t>has a mission to improve the political and social framework f</w:t>
      </w:r>
      <w:r w:rsidR="00F51E8B">
        <w:rPr>
          <w:rFonts w:ascii="Open Sans" w:hAnsi="Open Sans" w:cs="Open Sans"/>
        </w:rPr>
        <w:t xml:space="preserve">or climate friendly sustainable </w:t>
      </w:r>
      <w:r w:rsidR="00F51E8B" w:rsidRPr="00F51E8B">
        <w:rPr>
          <w:rFonts w:ascii="Open Sans" w:hAnsi="Open Sans" w:cs="Open Sans"/>
        </w:rPr>
        <w:t xml:space="preserve">development, </w:t>
      </w:r>
      <w:r w:rsidR="00F51E8B">
        <w:rPr>
          <w:rFonts w:ascii="Open Sans" w:hAnsi="Open Sans" w:cs="Open Sans"/>
        </w:rPr>
        <w:t xml:space="preserve">foster </w:t>
      </w:r>
      <w:r w:rsidR="00F51E8B" w:rsidRPr="00F51E8B">
        <w:rPr>
          <w:rFonts w:ascii="Open Sans" w:hAnsi="Open Sans" w:cs="Open Sans"/>
        </w:rPr>
        <w:t>regional and international coo</w:t>
      </w:r>
      <w:r w:rsidR="00F51E8B">
        <w:rPr>
          <w:rFonts w:ascii="Open Sans" w:hAnsi="Open Sans" w:cs="Open Sans"/>
        </w:rPr>
        <w:t xml:space="preserve">peration on energy security and enhance </w:t>
      </w:r>
      <w:r w:rsidR="00F51E8B" w:rsidRPr="00F51E8B">
        <w:rPr>
          <w:rFonts w:ascii="Open Sans" w:hAnsi="Open Sans" w:cs="Open Sans"/>
        </w:rPr>
        <w:t xml:space="preserve">climate </w:t>
      </w:r>
      <w:r w:rsidR="00F51E8B">
        <w:rPr>
          <w:rFonts w:ascii="Open Sans" w:hAnsi="Open Sans" w:cs="Open Sans"/>
        </w:rPr>
        <w:t xml:space="preserve">adaptation and mitigation </w:t>
      </w:r>
      <w:r w:rsidR="00F51E8B" w:rsidRPr="00F51E8B">
        <w:rPr>
          <w:rFonts w:ascii="Open Sans" w:hAnsi="Open Sans" w:cs="Open Sans"/>
        </w:rPr>
        <w:t xml:space="preserve">action in </w:t>
      </w:r>
      <w:r w:rsidR="00736F90">
        <w:rPr>
          <w:rFonts w:ascii="Open Sans" w:hAnsi="Open Sans" w:cs="Open Sans"/>
        </w:rPr>
        <w:t xml:space="preserve">the </w:t>
      </w:r>
      <w:r w:rsidR="00435C58">
        <w:rPr>
          <w:rFonts w:ascii="Open Sans" w:hAnsi="Open Sans" w:cs="Open Sans"/>
        </w:rPr>
        <w:t>region</w:t>
      </w:r>
      <w:r w:rsidR="00F51E8B" w:rsidRPr="00F51E8B">
        <w:rPr>
          <w:rFonts w:ascii="Open Sans" w:hAnsi="Open Sans" w:cs="Open Sans"/>
        </w:rPr>
        <w:t>.</w:t>
      </w:r>
      <w:r w:rsidR="00F51E8B">
        <w:rPr>
          <w:rFonts w:ascii="Open Sans" w:hAnsi="Open Sans" w:cs="Open Sans"/>
        </w:rPr>
        <w:t xml:space="preserve"> </w:t>
      </w:r>
      <w:r w:rsidRPr="002A312E">
        <w:rPr>
          <w:rFonts w:ascii="Open Sans" w:hAnsi="Open Sans" w:cs="Open Sans"/>
        </w:rPr>
        <w:t>Throughout its activities, the</w:t>
      </w:r>
      <w:r w:rsidR="00435C58">
        <w:rPr>
          <w:rFonts w:ascii="Open Sans" w:hAnsi="Open Sans" w:cs="Open Sans"/>
        </w:rPr>
        <w:t xml:space="preserve"> P</w:t>
      </w:r>
      <w:r w:rsidR="00736F90">
        <w:rPr>
          <w:rFonts w:ascii="Open Sans" w:hAnsi="Open Sans" w:cs="Open Sans"/>
        </w:rPr>
        <w:t>rogramme</w:t>
      </w:r>
      <w:r w:rsidRPr="002A312E">
        <w:rPr>
          <w:rFonts w:ascii="Open Sans" w:hAnsi="Open Sans" w:cs="Open Sans"/>
        </w:rPr>
        <w:t xml:space="preserve"> focuses on the geopolitical relevance of climate change and on the correlation between climate change and security in fragile contexts, and focuses on three priority areas:</w:t>
      </w:r>
    </w:p>
    <w:p w:rsidR="002A312E" w:rsidRPr="002A312E" w:rsidRDefault="002A312E" w:rsidP="002A312E">
      <w:pPr>
        <w:pStyle w:val="ListParagraph"/>
        <w:numPr>
          <w:ilvl w:val="0"/>
          <w:numId w:val="1"/>
        </w:numPr>
        <w:jc w:val="both"/>
        <w:rPr>
          <w:rFonts w:ascii="Open Sans" w:hAnsi="Open Sans" w:cs="Open Sans"/>
          <w:i/>
        </w:rPr>
      </w:pPr>
      <w:r w:rsidRPr="002A312E">
        <w:rPr>
          <w:rFonts w:ascii="Open Sans" w:hAnsi="Open Sans" w:cs="Open Sans"/>
          <w:i/>
        </w:rPr>
        <w:t xml:space="preserve">Awareness raising on the consequences of climate change and the importance of energy security for Africa and Europe; </w:t>
      </w:r>
    </w:p>
    <w:p w:rsidR="002A312E" w:rsidRPr="002A312E" w:rsidRDefault="002A312E" w:rsidP="002A312E">
      <w:pPr>
        <w:pStyle w:val="ListParagraph"/>
        <w:numPr>
          <w:ilvl w:val="0"/>
          <w:numId w:val="1"/>
        </w:numPr>
        <w:jc w:val="both"/>
        <w:rPr>
          <w:rFonts w:ascii="Open Sans" w:hAnsi="Open Sans" w:cs="Open Sans"/>
          <w:i/>
        </w:rPr>
      </w:pPr>
      <w:r w:rsidRPr="002A312E">
        <w:rPr>
          <w:rFonts w:ascii="Open Sans" w:hAnsi="Open Sans" w:cs="Open Sans"/>
          <w:i/>
        </w:rPr>
        <w:t xml:space="preserve">Improve political framework for sustainable energy and climate policy as well as improved adaptation and mitigation </w:t>
      </w:r>
      <w:r w:rsidR="009F0B6E">
        <w:rPr>
          <w:rFonts w:ascii="Open Sans" w:hAnsi="Open Sans" w:cs="Open Sans"/>
          <w:i/>
        </w:rPr>
        <w:t xml:space="preserve">action </w:t>
      </w:r>
      <w:r w:rsidRPr="002A312E">
        <w:rPr>
          <w:rFonts w:ascii="Open Sans" w:hAnsi="Open Sans" w:cs="Open Sans"/>
          <w:i/>
        </w:rPr>
        <w:t xml:space="preserve">at local, </w:t>
      </w:r>
      <w:r w:rsidR="00F51E8B" w:rsidRPr="002A312E">
        <w:rPr>
          <w:rFonts w:ascii="Open Sans" w:hAnsi="Open Sans" w:cs="Open Sans"/>
          <w:i/>
        </w:rPr>
        <w:t>national</w:t>
      </w:r>
      <w:r w:rsidR="00F51E8B">
        <w:rPr>
          <w:rFonts w:ascii="Open Sans" w:hAnsi="Open Sans" w:cs="Open Sans"/>
          <w:i/>
        </w:rPr>
        <w:t xml:space="preserve"> and</w:t>
      </w:r>
      <w:r w:rsidR="00F51E8B" w:rsidRPr="002A312E">
        <w:rPr>
          <w:rFonts w:ascii="Open Sans" w:hAnsi="Open Sans" w:cs="Open Sans"/>
          <w:i/>
        </w:rPr>
        <w:t xml:space="preserve"> </w:t>
      </w:r>
      <w:r w:rsidR="00F51E8B">
        <w:rPr>
          <w:rFonts w:ascii="Open Sans" w:hAnsi="Open Sans" w:cs="Open Sans"/>
          <w:i/>
        </w:rPr>
        <w:t>regional</w:t>
      </w:r>
      <w:r w:rsidRPr="002A312E">
        <w:rPr>
          <w:rFonts w:ascii="Open Sans" w:hAnsi="Open Sans" w:cs="Open Sans"/>
          <w:i/>
        </w:rPr>
        <w:t xml:space="preserve"> </w:t>
      </w:r>
      <w:r>
        <w:rPr>
          <w:rFonts w:ascii="Open Sans" w:hAnsi="Open Sans" w:cs="Open Sans"/>
          <w:i/>
        </w:rPr>
        <w:t>level</w:t>
      </w:r>
      <w:r w:rsidR="00F51E8B">
        <w:rPr>
          <w:rFonts w:ascii="Open Sans" w:hAnsi="Open Sans" w:cs="Open Sans"/>
          <w:i/>
        </w:rPr>
        <w:t>s</w:t>
      </w:r>
      <w:r>
        <w:rPr>
          <w:rFonts w:ascii="Open Sans" w:hAnsi="Open Sans" w:cs="Open Sans"/>
          <w:i/>
        </w:rPr>
        <w:t>;</w:t>
      </w:r>
      <w:r w:rsidRPr="002A312E">
        <w:rPr>
          <w:rFonts w:ascii="Open Sans" w:hAnsi="Open Sans" w:cs="Open Sans"/>
          <w:i/>
        </w:rPr>
        <w:t xml:space="preserve"> </w:t>
      </w:r>
    </w:p>
    <w:p w:rsidR="007C5731" w:rsidRPr="007C5731" w:rsidRDefault="002A312E" w:rsidP="007C5731">
      <w:pPr>
        <w:pStyle w:val="ListParagraph"/>
        <w:numPr>
          <w:ilvl w:val="0"/>
          <w:numId w:val="1"/>
        </w:numPr>
        <w:jc w:val="both"/>
        <w:rPr>
          <w:rFonts w:ascii="Open Sans" w:hAnsi="Open Sans" w:cs="Open Sans"/>
          <w:i/>
        </w:rPr>
      </w:pPr>
      <w:r w:rsidRPr="002A312E">
        <w:rPr>
          <w:rFonts w:ascii="Open Sans" w:hAnsi="Open Sans" w:cs="Open Sans"/>
          <w:i/>
        </w:rPr>
        <w:t>Knowledge</w:t>
      </w:r>
      <w:r w:rsidR="00F51E8B">
        <w:rPr>
          <w:rFonts w:ascii="Open Sans" w:hAnsi="Open Sans" w:cs="Open Sans"/>
          <w:i/>
        </w:rPr>
        <w:t xml:space="preserve"> development and</w:t>
      </w:r>
      <w:r w:rsidRPr="002A312E">
        <w:rPr>
          <w:rFonts w:ascii="Open Sans" w:hAnsi="Open Sans" w:cs="Open Sans"/>
          <w:i/>
        </w:rPr>
        <w:t xml:space="preserve"> transfer </w:t>
      </w:r>
      <w:r w:rsidR="00F51E8B">
        <w:rPr>
          <w:rFonts w:ascii="Open Sans" w:hAnsi="Open Sans" w:cs="Open Sans"/>
          <w:i/>
        </w:rPr>
        <w:t>on</w:t>
      </w:r>
      <w:r w:rsidRPr="002A312E">
        <w:rPr>
          <w:rFonts w:ascii="Open Sans" w:hAnsi="Open Sans" w:cs="Open Sans"/>
          <w:i/>
        </w:rPr>
        <w:t xml:space="preserve"> energy security and </w:t>
      </w:r>
      <w:r w:rsidR="00F51E8B">
        <w:rPr>
          <w:rFonts w:ascii="Open Sans" w:hAnsi="Open Sans" w:cs="Open Sans"/>
          <w:i/>
        </w:rPr>
        <w:t>climate action</w:t>
      </w:r>
    </w:p>
    <w:p w:rsidR="008D5EA5" w:rsidRPr="00C7097C" w:rsidRDefault="00C7097C" w:rsidP="007C5731">
      <w:pPr>
        <w:jc w:val="both"/>
        <w:rPr>
          <w:rFonts w:ascii="Open Sans" w:hAnsi="Open Sans" w:cs="Open Sans"/>
          <w:b/>
        </w:rPr>
      </w:pPr>
      <w:r w:rsidRPr="00C7097C">
        <w:rPr>
          <w:rFonts w:ascii="Open Sans" w:hAnsi="Open Sans" w:cs="Open Sans"/>
          <w:b/>
        </w:rPr>
        <w:t xml:space="preserve">About </w:t>
      </w:r>
      <w:proofErr w:type="spellStart"/>
      <w:r>
        <w:rPr>
          <w:rFonts w:ascii="Open Sans" w:hAnsi="Open Sans" w:cs="Open Sans"/>
          <w:b/>
        </w:rPr>
        <w:t>a</w:t>
      </w:r>
      <w:r w:rsidRPr="00C7097C">
        <w:rPr>
          <w:rFonts w:ascii="Open Sans" w:hAnsi="Open Sans" w:cs="Open Sans"/>
          <w:b/>
        </w:rPr>
        <w:t>delphi</w:t>
      </w:r>
      <w:proofErr w:type="spellEnd"/>
    </w:p>
    <w:p w:rsidR="00C7097C" w:rsidRDefault="00C7097C" w:rsidP="007C5731">
      <w:pPr>
        <w:jc w:val="both"/>
        <w:rPr>
          <w:rFonts w:ascii="Open Sans" w:hAnsi="Open Sans" w:cs="Open Sans"/>
        </w:rPr>
      </w:pPr>
      <w:proofErr w:type="spellStart"/>
      <w:r w:rsidRPr="00C7097C">
        <w:rPr>
          <w:rFonts w:ascii="Open Sans" w:hAnsi="Open Sans" w:cs="Open Sans"/>
        </w:rPr>
        <w:t>adelphi</w:t>
      </w:r>
      <w:proofErr w:type="spellEnd"/>
      <w:r w:rsidRPr="00C7097C">
        <w:rPr>
          <w:rFonts w:ascii="Open Sans" w:hAnsi="Open Sans" w:cs="Open Sans"/>
        </w:rPr>
        <w:t xml:space="preserve"> is Europe's leading independent think-and-do tank for climate, environment and development. We are some 300 strategists, thought leaders and practitioners working at the local and global levels to find solutions to the most urgent political, economic and social challenges of our time</w:t>
      </w:r>
    </w:p>
    <w:p w:rsidR="0059034C" w:rsidRDefault="0059034C" w:rsidP="007C5731">
      <w:pPr>
        <w:jc w:val="both"/>
        <w:rPr>
          <w:rFonts w:ascii="Open Sans" w:hAnsi="Open Sans" w:cs="Open Sans"/>
        </w:rPr>
      </w:pPr>
    </w:p>
    <w:p w:rsidR="007C5731" w:rsidRPr="007C5731" w:rsidRDefault="007C5731" w:rsidP="007C5731">
      <w:pPr>
        <w:jc w:val="both"/>
        <w:rPr>
          <w:rFonts w:ascii="Open Sans" w:hAnsi="Open Sans" w:cs="Open Sans"/>
        </w:rPr>
      </w:pPr>
      <w:r w:rsidRPr="007C5731">
        <w:rPr>
          <w:rFonts w:ascii="Open Sans" w:hAnsi="Open Sans" w:cs="Open Sans"/>
        </w:rPr>
        <w:t>For further information</w:t>
      </w:r>
      <w:r w:rsidR="00EB55DA">
        <w:rPr>
          <w:rFonts w:ascii="Open Sans" w:hAnsi="Open Sans" w:cs="Open Sans"/>
        </w:rPr>
        <w:t xml:space="preserve"> please contact Michelle Nambiro</w:t>
      </w:r>
      <w:r w:rsidRPr="007C5731">
        <w:rPr>
          <w:rFonts w:ascii="Open Sans" w:hAnsi="Open Sans" w:cs="Open Sans"/>
        </w:rPr>
        <w:t xml:space="preserve"> via </w:t>
      </w:r>
      <w:hyperlink r:id="rId7" w:history="1">
        <w:r w:rsidR="00D168AF" w:rsidRPr="00EE794D">
          <w:rPr>
            <w:rStyle w:val="Hyperlink"/>
            <w:rFonts w:ascii="Open Sans" w:hAnsi="Open Sans" w:cs="Open Sans"/>
          </w:rPr>
          <w:t>michelle.nambiro@kas.de</w:t>
        </w:r>
      </w:hyperlink>
      <w:r w:rsidRPr="007C5731">
        <w:rPr>
          <w:rFonts w:ascii="Open Sans" w:hAnsi="Open Sans" w:cs="Open Sans"/>
        </w:rPr>
        <w:t xml:space="preserve"> </w:t>
      </w:r>
      <w:bookmarkEnd w:id="0"/>
    </w:p>
    <w:sectPr w:rsidR="007C5731" w:rsidRPr="007C5731" w:rsidSect="007C5731">
      <w:headerReference w:type="default" r:id="rId8"/>
      <w:pgSz w:w="12240" w:h="15840"/>
      <w:pgMar w:top="1170" w:right="990" w:bottom="63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9C" w:rsidRDefault="00B94A9C" w:rsidP="00F6383F">
      <w:pPr>
        <w:spacing w:after="0" w:line="240" w:lineRule="auto"/>
      </w:pPr>
      <w:r>
        <w:separator/>
      </w:r>
    </w:p>
  </w:endnote>
  <w:endnote w:type="continuationSeparator" w:id="0">
    <w:p w:rsidR="00B94A9C" w:rsidRDefault="00B94A9C" w:rsidP="00F6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9C" w:rsidRDefault="00B94A9C" w:rsidP="00F6383F">
      <w:pPr>
        <w:spacing w:after="0" w:line="240" w:lineRule="auto"/>
      </w:pPr>
      <w:r>
        <w:separator/>
      </w:r>
    </w:p>
  </w:footnote>
  <w:footnote w:type="continuationSeparator" w:id="0">
    <w:p w:rsidR="00B94A9C" w:rsidRDefault="00B94A9C" w:rsidP="00F63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3F" w:rsidRDefault="008D5EA5" w:rsidP="008D5EA5">
    <w:pPr>
      <w:pStyle w:val="Header"/>
      <w:spacing w:after="240"/>
    </w:pPr>
    <w:r>
      <w:rPr>
        <w:noProof/>
      </w:rPr>
      <w:t xml:space="preserve"> </w:t>
    </w:r>
    <w:r w:rsidR="00F6383F" w:rsidRPr="00F6383F">
      <w:rPr>
        <w:noProof/>
      </w:rPr>
      <w:drawing>
        <wp:inline distT="0" distB="0" distL="0" distR="0">
          <wp:extent cx="2113110" cy="661316"/>
          <wp:effectExtent l="0" t="0" r="1905" b="5715"/>
          <wp:docPr id="4" name="Picture 4" descr="\\Yaounde\benutzer\HOME\OMOLLO-ERICK\Dateien\Data\KAS\SARW_Papers\Logos\KAS Logo\05_PNG\RGB\04_KAS_Logo_Min_RGB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ounde\benutzer\HOME\OMOLLO-ERICK\Dateien\Data\KAS\SARW_Papers\Logos\KAS Logo\05_PNG\RGB\04_KAS_Logo_Min_RGB_Blau.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195" t="23983" r="11184" b="23978"/>
                  <a:stretch/>
                </pic:blipFill>
                <pic:spPr bwMode="auto">
                  <a:xfrm>
                    <a:off x="0" y="0"/>
                    <a:ext cx="2209576" cy="69150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8D5EA5">
      <w:t xml:space="preserve"> </w:t>
    </w:r>
    <w:r>
      <w:t xml:space="preserve">     </w:t>
    </w:r>
    <w:r w:rsidR="00C7097C">
      <w:rPr>
        <w:noProof/>
      </w:rPr>
      <w:drawing>
        <wp:inline distT="0" distB="0" distL="0" distR="0" wp14:anchorId="7C9EB94C" wp14:editId="7037A1BA">
          <wp:extent cx="179832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701040"/>
                  </a:xfrm>
                  <a:prstGeom prst="rect">
                    <a:avLst/>
                  </a:prstGeom>
                  <a:noFill/>
                </pic:spPr>
              </pic:pic>
            </a:graphicData>
          </a:graphic>
        </wp:inline>
      </w:drawing>
    </w:r>
    <w:r>
      <w:t xml:space="preserve">       </w:t>
    </w:r>
    <w:r w:rsidRPr="008D5EA5">
      <w:drawing>
        <wp:inline distT="0" distB="0" distL="0" distR="0">
          <wp:extent cx="2059321" cy="819795"/>
          <wp:effectExtent l="0" t="0" r="0" b="0"/>
          <wp:docPr id="3" name="Picture 3" descr="adelphi - HAB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elphi - HABITAB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0805" cy="840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E4F45"/>
    <w:multiLevelType w:val="hybridMultilevel"/>
    <w:tmpl w:val="C582C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91B5B"/>
    <w:multiLevelType w:val="hybridMultilevel"/>
    <w:tmpl w:val="2CE8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A796F"/>
    <w:multiLevelType w:val="hybridMultilevel"/>
    <w:tmpl w:val="C03C489C"/>
    <w:lvl w:ilvl="0" w:tplc="857EBF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8"/>
    <w:rsid w:val="00051458"/>
    <w:rsid w:val="000D43F1"/>
    <w:rsid w:val="0014317C"/>
    <w:rsid w:val="001D6DC0"/>
    <w:rsid w:val="002A312E"/>
    <w:rsid w:val="002E5E2B"/>
    <w:rsid w:val="00362F14"/>
    <w:rsid w:val="00415971"/>
    <w:rsid w:val="004223B1"/>
    <w:rsid w:val="00435C58"/>
    <w:rsid w:val="004566A1"/>
    <w:rsid w:val="00483661"/>
    <w:rsid w:val="0059034C"/>
    <w:rsid w:val="005F62BC"/>
    <w:rsid w:val="00605B49"/>
    <w:rsid w:val="00612A5F"/>
    <w:rsid w:val="006621BA"/>
    <w:rsid w:val="006A4BD8"/>
    <w:rsid w:val="00733B02"/>
    <w:rsid w:val="00736F90"/>
    <w:rsid w:val="007526AB"/>
    <w:rsid w:val="007C5731"/>
    <w:rsid w:val="008637BE"/>
    <w:rsid w:val="008D5EA5"/>
    <w:rsid w:val="008F2973"/>
    <w:rsid w:val="00905C7C"/>
    <w:rsid w:val="009760FD"/>
    <w:rsid w:val="009A170E"/>
    <w:rsid w:val="009B6798"/>
    <w:rsid w:val="009F0B6E"/>
    <w:rsid w:val="00B014CF"/>
    <w:rsid w:val="00B94A9C"/>
    <w:rsid w:val="00C511F6"/>
    <w:rsid w:val="00C7097C"/>
    <w:rsid w:val="00C97866"/>
    <w:rsid w:val="00CD7F28"/>
    <w:rsid w:val="00D168AF"/>
    <w:rsid w:val="00E16084"/>
    <w:rsid w:val="00EB4B7E"/>
    <w:rsid w:val="00EB55DA"/>
    <w:rsid w:val="00F453FF"/>
    <w:rsid w:val="00F51E8B"/>
    <w:rsid w:val="00F6383F"/>
    <w:rsid w:val="00FA7CD9"/>
    <w:rsid w:val="00FD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641F999"/>
  <w15:chartTrackingRefBased/>
  <w15:docId w15:val="{5B5B4859-72FF-43DE-8B61-7CA9882C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8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F6383F"/>
  </w:style>
  <w:style w:type="paragraph" w:styleId="Footer">
    <w:name w:val="footer"/>
    <w:basedOn w:val="Normal"/>
    <w:link w:val="FooterChar"/>
    <w:uiPriority w:val="99"/>
    <w:unhideWhenUsed/>
    <w:rsid w:val="00F638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F6383F"/>
  </w:style>
  <w:style w:type="paragraph" w:styleId="ListParagraph">
    <w:name w:val="List Paragraph"/>
    <w:basedOn w:val="Normal"/>
    <w:uiPriority w:val="34"/>
    <w:qFormat/>
    <w:rsid w:val="002A312E"/>
    <w:pPr>
      <w:ind w:left="720"/>
      <w:contextualSpacing/>
    </w:pPr>
  </w:style>
  <w:style w:type="character" w:styleId="Hyperlink">
    <w:name w:val="Hyperlink"/>
    <w:basedOn w:val="DefaultParagraphFont"/>
    <w:uiPriority w:val="99"/>
    <w:unhideWhenUsed/>
    <w:rsid w:val="007C5731"/>
    <w:rPr>
      <w:color w:val="0563C1" w:themeColor="hyperlink"/>
      <w:u w:val="single"/>
    </w:rPr>
  </w:style>
  <w:style w:type="paragraph" w:styleId="BalloonText">
    <w:name w:val="Balloon Text"/>
    <w:basedOn w:val="Normal"/>
    <w:link w:val="BalloonTextChar"/>
    <w:uiPriority w:val="99"/>
    <w:semiHidden/>
    <w:unhideWhenUsed/>
    <w:rsid w:val="00E1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elle.nambiro@ka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NAMBIRO-MICHELLE</cp:lastModifiedBy>
  <cp:revision>2</cp:revision>
  <cp:lastPrinted>2023-06-26T08:26:00Z</cp:lastPrinted>
  <dcterms:created xsi:type="dcterms:W3CDTF">2023-06-27T13:09:00Z</dcterms:created>
  <dcterms:modified xsi:type="dcterms:W3CDTF">2023-06-27T13:09:00Z</dcterms:modified>
</cp:coreProperties>
</file>